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D9" w:rsidRDefault="00940FD9" w:rsidP="00F645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940FD9" w:rsidRDefault="00C6047D" w:rsidP="00F645E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методик (проектов методик) и расчетов</w:t>
      </w:r>
      <w:r w:rsidR="00F645EC" w:rsidRPr="00CA3055">
        <w:rPr>
          <w:b/>
          <w:sz w:val="26"/>
          <w:szCs w:val="26"/>
        </w:rPr>
        <w:t xml:space="preserve"> распределения </w:t>
      </w:r>
    </w:p>
    <w:p w:rsidR="004D01CD" w:rsidRDefault="00F645EC" w:rsidP="00515F5A">
      <w:pPr>
        <w:jc w:val="center"/>
        <w:rPr>
          <w:b/>
          <w:sz w:val="26"/>
          <w:szCs w:val="26"/>
        </w:rPr>
      </w:pPr>
      <w:r w:rsidRPr="00CA3055">
        <w:rPr>
          <w:b/>
          <w:sz w:val="26"/>
          <w:szCs w:val="26"/>
        </w:rPr>
        <w:t xml:space="preserve">межбюджетных </w:t>
      </w:r>
      <w:r w:rsidR="00940FD9">
        <w:rPr>
          <w:b/>
          <w:sz w:val="26"/>
          <w:szCs w:val="26"/>
        </w:rPr>
        <w:t>т</w:t>
      </w:r>
      <w:r w:rsidRPr="00CA3055">
        <w:rPr>
          <w:b/>
          <w:sz w:val="26"/>
          <w:szCs w:val="26"/>
        </w:rPr>
        <w:t xml:space="preserve">рансфертов </w:t>
      </w:r>
      <w:r w:rsidR="00C6047D">
        <w:rPr>
          <w:b/>
          <w:sz w:val="26"/>
          <w:szCs w:val="26"/>
        </w:rPr>
        <w:t xml:space="preserve">между муниципальными </w:t>
      </w:r>
      <w:r w:rsidR="004D01CD">
        <w:rPr>
          <w:b/>
          <w:sz w:val="26"/>
          <w:szCs w:val="26"/>
        </w:rPr>
        <w:t>образованиями</w:t>
      </w:r>
      <w:r w:rsidR="00290EE2">
        <w:rPr>
          <w:b/>
          <w:sz w:val="26"/>
          <w:szCs w:val="26"/>
        </w:rPr>
        <w:t xml:space="preserve"> </w:t>
      </w:r>
    </w:p>
    <w:p w:rsidR="00F645EC" w:rsidRPr="00365CE2" w:rsidRDefault="00C6047D" w:rsidP="00515F5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F645EC" w:rsidRPr="00CA3055">
        <w:rPr>
          <w:b/>
          <w:sz w:val="26"/>
          <w:szCs w:val="26"/>
        </w:rPr>
        <w:t>на 20</w:t>
      </w:r>
      <w:r w:rsidR="00515F5A">
        <w:rPr>
          <w:b/>
          <w:sz w:val="26"/>
          <w:szCs w:val="26"/>
        </w:rPr>
        <w:t>2</w:t>
      </w:r>
      <w:r w:rsidR="00BD5F8E">
        <w:rPr>
          <w:b/>
          <w:sz w:val="26"/>
          <w:szCs w:val="26"/>
        </w:rPr>
        <w:t>4</w:t>
      </w:r>
      <w:r w:rsidR="00F645EC" w:rsidRPr="00CA3055">
        <w:rPr>
          <w:b/>
          <w:sz w:val="26"/>
          <w:szCs w:val="26"/>
        </w:rPr>
        <w:t xml:space="preserve"> год </w:t>
      </w:r>
      <w:r w:rsidR="009D23F1">
        <w:rPr>
          <w:b/>
          <w:sz w:val="26"/>
          <w:szCs w:val="26"/>
        </w:rPr>
        <w:t>и на плановый период 20</w:t>
      </w:r>
      <w:r w:rsidR="00C904FB">
        <w:rPr>
          <w:b/>
          <w:sz w:val="26"/>
          <w:szCs w:val="26"/>
        </w:rPr>
        <w:t>2</w:t>
      </w:r>
      <w:r w:rsidR="00BD5F8E">
        <w:rPr>
          <w:b/>
          <w:sz w:val="26"/>
          <w:szCs w:val="26"/>
        </w:rPr>
        <w:t>5</w:t>
      </w:r>
      <w:r w:rsidR="009D23F1">
        <w:rPr>
          <w:b/>
          <w:sz w:val="26"/>
          <w:szCs w:val="26"/>
        </w:rPr>
        <w:t xml:space="preserve"> и 20</w:t>
      </w:r>
      <w:r w:rsidR="00D60C3A">
        <w:rPr>
          <w:b/>
          <w:sz w:val="26"/>
          <w:szCs w:val="26"/>
        </w:rPr>
        <w:t>2</w:t>
      </w:r>
      <w:r w:rsidR="00BD5F8E">
        <w:rPr>
          <w:b/>
          <w:sz w:val="26"/>
          <w:szCs w:val="26"/>
        </w:rPr>
        <w:t>6</w:t>
      </w:r>
      <w:r w:rsidR="009D23F1">
        <w:rPr>
          <w:b/>
          <w:sz w:val="26"/>
          <w:szCs w:val="26"/>
        </w:rPr>
        <w:t xml:space="preserve"> годов</w:t>
      </w:r>
    </w:p>
    <w:p w:rsidR="00C12BD9" w:rsidRDefault="00C12BD9">
      <w:pPr>
        <w:rPr>
          <w:sz w:val="26"/>
          <w:szCs w:val="26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88"/>
        <w:gridCol w:w="6608"/>
        <w:gridCol w:w="2268"/>
      </w:tblGrid>
      <w:tr w:rsidR="007B0FB7" w:rsidRPr="00CA3055" w:rsidTr="003F6837">
        <w:tc>
          <w:tcPr>
            <w:tcW w:w="588" w:type="dxa"/>
          </w:tcPr>
          <w:p w:rsidR="007B0FB7" w:rsidRPr="00252AF4" w:rsidRDefault="00252AF4" w:rsidP="00252AF4">
            <w:pPr>
              <w:rPr>
                <w:b/>
                <w:sz w:val="26"/>
                <w:szCs w:val="26"/>
              </w:rPr>
            </w:pPr>
            <w:r w:rsidRPr="00252AF4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252AF4">
              <w:rPr>
                <w:b/>
                <w:sz w:val="26"/>
                <w:szCs w:val="26"/>
              </w:rPr>
              <w:t>п</w:t>
            </w:r>
            <w:proofErr w:type="gramEnd"/>
            <w:r w:rsidRPr="00252AF4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6608" w:type="dxa"/>
          </w:tcPr>
          <w:p w:rsidR="007B0FB7" w:rsidRPr="00CA3055" w:rsidRDefault="007B0FB7" w:rsidP="008B4EB4">
            <w:pPr>
              <w:tabs>
                <w:tab w:val="center" w:pos="3436"/>
                <w:tab w:val="left" w:pos="4463"/>
              </w:tabs>
              <w:jc w:val="center"/>
              <w:rPr>
                <w:b/>
                <w:sz w:val="26"/>
                <w:szCs w:val="26"/>
              </w:rPr>
            </w:pPr>
            <w:r w:rsidRPr="00CA3055">
              <w:rPr>
                <w:b/>
                <w:sz w:val="26"/>
                <w:szCs w:val="26"/>
              </w:rPr>
              <w:t>Наименование</w:t>
            </w:r>
          </w:p>
          <w:p w:rsidR="007B0FB7" w:rsidRPr="00CA3055" w:rsidRDefault="007B0FB7" w:rsidP="007B0FB7">
            <w:pPr>
              <w:tabs>
                <w:tab w:val="center" w:pos="3436"/>
                <w:tab w:val="left" w:pos="4463"/>
              </w:tabs>
              <w:rPr>
                <w:b/>
                <w:sz w:val="26"/>
                <w:szCs w:val="26"/>
              </w:rPr>
            </w:pPr>
          </w:p>
        </w:tc>
        <w:tc>
          <w:tcPr>
            <w:tcW w:w="2268" w:type="dxa"/>
          </w:tcPr>
          <w:p w:rsidR="007B0FB7" w:rsidRPr="00F373DE" w:rsidRDefault="007B0FB7">
            <w:pPr>
              <w:rPr>
                <w:sz w:val="26"/>
                <w:szCs w:val="26"/>
              </w:rPr>
            </w:pPr>
          </w:p>
        </w:tc>
      </w:tr>
      <w:tr w:rsidR="00172C6F" w:rsidRPr="00172C6F" w:rsidTr="003F6837">
        <w:tc>
          <w:tcPr>
            <w:tcW w:w="588" w:type="dxa"/>
          </w:tcPr>
          <w:p w:rsidR="00172C6F" w:rsidRPr="00536698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дотаций на выравнивание бюджетной обеспеченности муниципальных округов (городских округов), в том числе расчета дополнительного норматива отчислений от налога на доходы физических лиц в бюджеты муниципальных округов (городских округов), заменяющего дотации (часть дотации) на выравнивание бюджетной обеспеченности муниципальных округов (городских округов)</w:t>
            </w:r>
          </w:p>
        </w:tc>
        <w:tc>
          <w:tcPr>
            <w:tcW w:w="2268" w:type="dxa"/>
          </w:tcPr>
          <w:p w:rsidR="00172C6F" w:rsidRPr="00172C6F" w:rsidRDefault="00172C6F" w:rsidP="00870218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дотаций на поддержку мер по обеспечению сбалансированности бюджетов муниципальных округов и городских округов (проект)</w:t>
            </w:r>
          </w:p>
        </w:tc>
        <w:tc>
          <w:tcPr>
            <w:tcW w:w="2268" w:type="dxa"/>
          </w:tcPr>
          <w:p w:rsidR="00172C6F" w:rsidRPr="00172C6F" w:rsidRDefault="00172C6F" w:rsidP="00D0536A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3819D1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3819D1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3819D1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на капитальный ремонт и ремонт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2268" w:type="dxa"/>
          </w:tcPr>
          <w:p w:rsidR="00172C6F" w:rsidRPr="003819D1" w:rsidRDefault="00172C6F" w:rsidP="00D43BF9">
            <w:pPr>
              <w:rPr>
                <w:color w:val="000000" w:themeColor="text1"/>
                <w:sz w:val="26"/>
                <w:szCs w:val="26"/>
              </w:rPr>
            </w:pPr>
            <w:r w:rsidRPr="003819D1">
              <w:rPr>
                <w:color w:val="000000" w:themeColor="text1"/>
                <w:sz w:val="26"/>
                <w:szCs w:val="26"/>
              </w:rPr>
              <w:t>Приложение 3</w:t>
            </w:r>
          </w:p>
        </w:tc>
      </w:tr>
      <w:tr w:rsidR="00172C6F" w:rsidRPr="00172C6F" w:rsidTr="003F6837">
        <w:trPr>
          <w:trHeight w:val="1796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вне границ населенных пунктов в границах муниципального образования</w:t>
            </w:r>
          </w:p>
        </w:tc>
        <w:tc>
          <w:tcPr>
            <w:tcW w:w="2268" w:type="dxa"/>
          </w:tcPr>
          <w:p w:rsidR="00172C6F" w:rsidRPr="00172C6F" w:rsidRDefault="00172C6F" w:rsidP="00D43BF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4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на капитальный ремонт и ремонт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2268" w:type="dxa"/>
          </w:tcPr>
          <w:p w:rsidR="00172C6F" w:rsidRPr="00172C6F" w:rsidRDefault="00172C6F" w:rsidP="00D43BF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</w:t>
            </w:r>
          </w:p>
          <w:p w:rsidR="00172C6F" w:rsidRPr="00172C6F" w:rsidRDefault="00172C6F" w:rsidP="00D43BF9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на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2268" w:type="dxa"/>
          </w:tcPr>
          <w:p w:rsidR="00172C6F" w:rsidRPr="00172C6F" w:rsidRDefault="00172C6F" w:rsidP="002157DB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</w:t>
            </w:r>
          </w:p>
          <w:p w:rsidR="00172C6F" w:rsidRPr="00172C6F" w:rsidRDefault="00172C6F" w:rsidP="009C6C59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между бюджетами городских округов на капитальный ремонт и ремонт автомобильных дорог общего пользования местного значения в границах городского округа (проект)</w:t>
            </w:r>
          </w:p>
        </w:tc>
        <w:tc>
          <w:tcPr>
            <w:tcW w:w="2268" w:type="dxa"/>
          </w:tcPr>
          <w:p w:rsidR="00172C6F" w:rsidRPr="00172C6F" w:rsidRDefault="00172C6F" w:rsidP="002157DB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распределения субсидий из республиканского бюджета Чувашской Республики бюджетам муниципальных округов и бюджетам городских округов </w:t>
            </w: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на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68" w:type="dxa"/>
          </w:tcPr>
          <w:p w:rsidR="00172C6F" w:rsidRPr="00172C6F" w:rsidRDefault="00172C6F" w:rsidP="009C6C5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Приложение 8</w:t>
            </w:r>
          </w:p>
        </w:tc>
      </w:tr>
      <w:tr w:rsidR="00172C6F" w:rsidRPr="00172C6F" w:rsidTr="003F6837">
        <w:trPr>
          <w:trHeight w:val="1478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между бюджетами городских округов на строительство и реконструкцию автомобильных дорог общего пользования местного значения в границах городского округа</w:t>
            </w:r>
          </w:p>
        </w:tc>
        <w:tc>
          <w:tcPr>
            <w:tcW w:w="2268" w:type="dxa"/>
          </w:tcPr>
          <w:p w:rsidR="00172C6F" w:rsidRPr="00172C6F" w:rsidRDefault="00172C6F" w:rsidP="009C6C5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9</w:t>
            </w:r>
          </w:p>
        </w:tc>
      </w:tr>
      <w:tr w:rsidR="00172C6F" w:rsidRPr="00172C6F" w:rsidTr="003F6837">
        <w:trPr>
          <w:trHeight w:val="1557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между бюджетами муниципальных округов и бюджетами городских округов на реализацию мероприятий комплексного развития транспортной инфраструктуры Чебоксарской агломерации в рамках реализации национального проекта «Безопасные качественные дороги»</w:t>
            </w:r>
          </w:p>
        </w:tc>
        <w:tc>
          <w:tcPr>
            <w:tcW w:w="2268" w:type="dxa"/>
          </w:tcPr>
          <w:p w:rsidR="00172C6F" w:rsidRPr="00172C6F" w:rsidRDefault="00172C6F" w:rsidP="001A6842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10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CA5EC1" w:rsidRDefault="00172C6F" w:rsidP="00CA5EC1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 xml:space="preserve">Методика </w:t>
            </w:r>
            <w:r w:rsidR="00CA5EC1" w:rsidRPr="00CA5EC1">
              <w:rPr>
                <w:bCs/>
                <w:color w:val="000000" w:themeColor="text1"/>
                <w:sz w:val="26"/>
                <w:szCs w:val="26"/>
              </w:rPr>
              <w:t>распределения субсидий из республиканского бюджета Чувашской Республики 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</w:t>
            </w:r>
            <w:r w:rsidR="00CA5EC1">
              <w:rPr>
                <w:bCs/>
                <w:color w:val="000000" w:themeColor="text1"/>
                <w:sz w:val="26"/>
                <w:szCs w:val="26"/>
              </w:rPr>
              <w:t xml:space="preserve">х образовательных организациях </w:t>
            </w:r>
            <w:r w:rsidR="00CA5EC1" w:rsidRPr="00CA5EC1">
              <w:rPr>
                <w:bCs/>
                <w:color w:val="000000" w:themeColor="text1"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172C6F" w:rsidRDefault="00172C6F" w:rsidP="009C6C5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11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 xml:space="preserve">Методика распределения субсидий из республиканского бюджета Чувашской Республики бюджетам муниципальных округов и бюджетам городских округов на перевод многоквартирных домов </w:t>
            </w:r>
            <w:proofErr w:type="gramStart"/>
            <w:r w:rsidRPr="00172C6F">
              <w:rPr>
                <w:bCs/>
                <w:color w:val="000000" w:themeColor="text1"/>
                <w:sz w:val="26"/>
                <w:szCs w:val="26"/>
              </w:rPr>
              <w:t>с</w:t>
            </w:r>
            <w:proofErr w:type="gramEnd"/>
            <w:r w:rsidRPr="00172C6F">
              <w:rPr>
                <w:bCs/>
                <w:color w:val="000000" w:themeColor="text1"/>
                <w:sz w:val="26"/>
                <w:szCs w:val="26"/>
              </w:rPr>
              <w:t xml:space="preserve"> централизованного на индивидуальное отопление          </w:t>
            </w:r>
          </w:p>
        </w:tc>
        <w:tc>
          <w:tcPr>
            <w:tcW w:w="2268" w:type="dxa"/>
          </w:tcPr>
          <w:p w:rsidR="00172C6F" w:rsidRPr="00172C6F" w:rsidRDefault="00172C6F" w:rsidP="009C6C5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12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расчета объема субсидий, предоставляемых бюджетам муниципальных округов и городских округов на укрепление материально-технической базы муниципальных библиотек</w:t>
            </w:r>
            <w:r w:rsidR="00AA0DEE">
              <w:rPr>
                <w:bCs/>
                <w:color w:val="000000" w:themeColor="text1"/>
                <w:sz w:val="26"/>
                <w:szCs w:val="26"/>
              </w:rPr>
              <w:t xml:space="preserve"> (проект)</w:t>
            </w:r>
          </w:p>
        </w:tc>
        <w:tc>
          <w:tcPr>
            <w:tcW w:w="2268" w:type="dxa"/>
          </w:tcPr>
          <w:p w:rsidR="00172C6F" w:rsidRPr="00172C6F" w:rsidRDefault="00172C6F" w:rsidP="00AE4B88">
            <w:pPr>
              <w:rPr>
                <w:color w:val="000000" w:themeColor="text1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13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Theme="minorHAnsi"/>
                <w:bCs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субсидий, предоставляемых бюджетам муниципальных округов и городских округов </w:t>
            </w:r>
            <w:r w:rsidRPr="00172C6F">
              <w:rPr>
                <w:color w:val="000000" w:themeColor="text1"/>
                <w:sz w:val="26"/>
                <w:szCs w:val="26"/>
              </w:rPr>
              <w:t>на укрепление материально-технической базы муниципальных учреждений в сфере физической культуры и спорта</w:t>
            </w:r>
          </w:p>
        </w:tc>
        <w:tc>
          <w:tcPr>
            <w:tcW w:w="2268" w:type="dxa"/>
          </w:tcPr>
          <w:p w:rsidR="00172C6F" w:rsidRPr="00172C6F" w:rsidRDefault="00172C6F" w:rsidP="00AE4B88">
            <w:pPr>
              <w:rPr>
                <w:color w:val="000000" w:themeColor="text1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14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распределения субсидий </w:t>
            </w:r>
            <w:proofErr w:type="gramStart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из республиканского бюджета Чувашской Республики бюджетам муниципальных округов на реализацию комплекса мероприятий по борьбе с распространением борщевика Сосновского на территории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Чувашской  Республики</w:t>
            </w:r>
          </w:p>
        </w:tc>
        <w:tc>
          <w:tcPr>
            <w:tcW w:w="2268" w:type="dxa"/>
          </w:tcPr>
          <w:p w:rsidR="00172C6F" w:rsidRPr="00172C6F" w:rsidRDefault="00172C6F" w:rsidP="00AE4B88">
            <w:pPr>
              <w:rPr>
                <w:color w:val="000000" w:themeColor="text1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15</w:t>
            </w: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и городских округов на реализацию вопросов местного значения в сфере образования, культуры, физической культуры и спорта</w:t>
            </w:r>
            <w:r w:rsidR="003F1532">
              <w:rPr>
                <w:color w:val="000000" w:themeColor="text1"/>
                <w:sz w:val="26"/>
                <w:szCs w:val="26"/>
              </w:rPr>
              <w:t xml:space="preserve"> в </w:t>
            </w:r>
            <w:r w:rsidR="003F1532">
              <w:rPr>
                <w:color w:val="000000" w:themeColor="text1"/>
                <w:sz w:val="26"/>
                <w:szCs w:val="26"/>
              </w:rPr>
              <w:lastRenderedPageBreak/>
              <w:t>2024 году</w:t>
            </w:r>
            <w:r w:rsidRPr="00172C6F">
              <w:rPr>
                <w:color w:val="000000" w:themeColor="text1"/>
                <w:sz w:val="26"/>
                <w:szCs w:val="26"/>
              </w:rPr>
              <w:t xml:space="preserve"> (проект)</w:t>
            </w:r>
          </w:p>
        </w:tc>
        <w:tc>
          <w:tcPr>
            <w:tcW w:w="2268" w:type="dxa"/>
          </w:tcPr>
          <w:p w:rsidR="00172C6F" w:rsidRPr="00172C6F" w:rsidRDefault="00172C6F" w:rsidP="00AE4B88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Приложение 16</w:t>
            </w:r>
          </w:p>
          <w:p w:rsidR="00172C6F" w:rsidRPr="00172C6F" w:rsidRDefault="00172C6F" w:rsidP="00AE4B8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2C6F" w:rsidRPr="00172C6F" w:rsidTr="003F6837">
        <w:trPr>
          <w:trHeight w:val="28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субсидий из республиканского бюджета Чувашской Республики бюджетам муниципальных округов  и бюджетам городских округов на</w:t>
            </w:r>
            <w:r w:rsidRPr="00172C6F">
              <w:rPr>
                <w:color w:val="000000" w:themeColor="text1"/>
                <w:sz w:val="26"/>
                <w:szCs w:val="26"/>
              </w:rPr>
              <w:t xml:space="preserve"> разработку проектной документации, проведение государственной экспертизы проектной документации и результатов инженерных изысканий по капитальному ремонту гидротехнических сооружений, </w:t>
            </w: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находящихся в муниципальной собственности</w:t>
            </w:r>
          </w:p>
        </w:tc>
        <w:tc>
          <w:tcPr>
            <w:tcW w:w="2268" w:type="dxa"/>
          </w:tcPr>
          <w:p w:rsidR="00172C6F" w:rsidRPr="00172C6F" w:rsidRDefault="00172C6F" w:rsidP="004F3D04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17</w:t>
            </w:r>
          </w:p>
          <w:p w:rsidR="00172C6F" w:rsidRPr="00172C6F" w:rsidRDefault="00172C6F" w:rsidP="00AE4B88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2C6F" w:rsidRPr="00172C6F" w:rsidTr="003F6837">
        <w:trPr>
          <w:trHeight w:val="257"/>
        </w:trPr>
        <w:tc>
          <w:tcPr>
            <w:tcW w:w="588" w:type="dxa"/>
          </w:tcPr>
          <w:p w:rsidR="00172C6F" w:rsidRPr="00AA0DE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AA0DE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AA0DEE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субсидий, предоставляемых бюджетам муниципальных округов и городских округов </w:t>
            </w:r>
            <w:r w:rsidRPr="00AA0DEE">
              <w:rPr>
                <w:rFonts w:eastAsia="Calibri"/>
                <w:bCs/>
                <w:color w:val="000000" w:themeColor="text1"/>
                <w:sz w:val="26"/>
                <w:szCs w:val="26"/>
              </w:rPr>
              <w:t>на капитальный ремонт муниципальных учреждений культуры клубного типа</w:t>
            </w:r>
          </w:p>
        </w:tc>
        <w:tc>
          <w:tcPr>
            <w:tcW w:w="2268" w:type="dxa"/>
          </w:tcPr>
          <w:p w:rsidR="00172C6F" w:rsidRPr="00AA0DE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AA0DEE">
              <w:rPr>
                <w:color w:val="000000" w:themeColor="text1"/>
                <w:sz w:val="26"/>
                <w:szCs w:val="26"/>
              </w:rPr>
              <w:t>Приложение 18</w:t>
            </w:r>
          </w:p>
        </w:tc>
      </w:tr>
      <w:tr w:rsidR="00172C6F" w:rsidRPr="00172C6F" w:rsidTr="003F6837">
        <w:trPr>
          <w:trHeight w:val="219"/>
        </w:trPr>
        <w:tc>
          <w:tcPr>
            <w:tcW w:w="588" w:type="dxa"/>
          </w:tcPr>
          <w:p w:rsidR="00172C6F" w:rsidRPr="00AA0DE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AA0DE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AA0DEE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субсидий, предоставляемых бюджетам муниципальных округов и городских округов </w:t>
            </w:r>
            <w:r w:rsidRPr="00AA0DEE">
              <w:rPr>
                <w:rFonts w:eastAsia="Calibri"/>
                <w:bCs/>
                <w:color w:val="000000" w:themeColor="text1"/>
                <w:sz w:val="26"/>
                <w:szCs w:val="26"/>
              </w:rPr>
              <w:t>на укрепление материально-технической базы муниципальных детских школ искусств</w:t>
            </w:r>
          </w:p>
        </w:tc>
        <w:tc>
          <w:tcPr>
            <w:tcW w:w="2268" w:type="dxa"/>
          </w:tcPr>
          <w:p w:rsidR="00172C6F" w:rsidRPr="00AA0DE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AA0DEE">
              <w:rPr>
                <w:color w:val="000000" w:themeColor="text1"/>
                <w:sz w:val="26"/>
                <w:szCs w:val="26"/>
              </w:rPr>
              <w:t>Приложение 19</w:t>
            </w:r>
          </w:p>
        </w:tc>
      </w:tr>
      <w:tr w:rsidR="00172C6F" w:rsidRPr="00172C6F" w:rsidTr="003F6837">
        <w:trPr>
          <w:trHeight w:val="270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и бюджетам городских округов Чувашской Республики на обеспечения контейнерами и бункерами для твердых коммунальных отходов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20</w:t>
            </w:r>
          </w:p>
        </w:tc>
      </w:tr>
      <w:tr w:rsidR="00172C6F" w:rsidRPr="00172C6F" w:rsidTr="003F6837">
        <w:trPr>
          <w:trHeight w:val="26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F46369" w:rsidRDefault="00172C6F" w:rsidP="00F4636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Методика распределения субсидий из республиканского бюджета Чувашской Республики бюджетам городских округов на адаптацию объектов жилищного фонда и дворовых территорий к потребностям инвалидов и други</w:t>
            </w:r>
            <w:r w:rsidR="00F46369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х маломобильных групп населения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21</w:t>
            </w:r>
          </w:p>
        </w:tc>
      </w:tr>
      <w:tr w:rsidR="00172C6F" w:rsidRPr="00172C6F" w:rsidTr="003F6837">
        <w:trPr>
          <w:trHeight w:val="1260"/>
        </w:trPr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 xml:space="preserve">Методика расчета объема субсидий, предоставляемых бюджетам муниципальных округов и городских округов на </w:t>
            </w:r>
            <w:proofErr w:type="spellStart"/>
            <w:r w:rsidRPr="002F594E">
              <w:rPr>
                <w:color w:val="000000" w:themeColor="text1"/>
                <w:sz w:val="26"/>
                <w:szCs w:val="26"/>
              </w:rPr>
              <w:t>софинансирование</w:t>
            </w:r>
            <w:proofErr w:type="spellEnd"/>
            <w:r w:rsidRPr="002F594E">
              <w:rPr>
                <w:color w:val="000000" w:themeColor="text1"/>
                <w:sz w:val="26"/>
                <w:szCs w:val="26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22</w:t>
            </w:r>
          </w:p>
        </w:tc>
      </w:tr>
      <w:tr w:rsidR="00172C6F" w:rsidRPr="00172C6F" w:rsidTr="003F6837">
        <w:trPr>
          <w:trHeight w:val="710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и бюджетам городских округов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23</w:t>
            </w:r>
          </w:p>
        </w:tc>
      </w:tr>
      <w:tr w:rsidR="00172C6F" w:rsidRPr="00172C6F" w:rsidTr="003F6837">
        <w:trPr>
          <w:trHeight w:val="917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и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24</w:t>
            </w:r>
          </w:p>
        </w:tc>
      </w:tr>
      <w:tr w:rsidR="00172C6F" w:rsidRPr="00172C6F" w:rsidTr="003F6837">
        <w:trPr>
          <w:trHeight w:val="343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субсидий, предоставляемых бюджетам муниципальных округов и городских округов </w:t>
            </w: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</w:rPr>
              <w:t>на приобретение музыкальных инструментов, оборудования и материалов для детских школ иску</w:t>
            </w:r>
            <w:proofErr w:type="gramStart"/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</w:rPr>
              <w:t>сств в р</w:t>
            </w:r>
            <w:proofErr w:type="gramEnd"/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</w:rPr>
              <w:t>амках поддержки отрасли культуры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25</w:t>
            </w:r>
          </w:p>
        </w:tc>
      </w:tr>
      <w:tr w:rsidR="00172C6F" w:rsidRPr="00172C6F" w:rsidTr="003F6837">
        <w:trPr>
          <w:trHeight w:val="277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объема субсидий, предоставляемых из республиканского бюджета Чувашской Республики бюджетам муниципальных округов 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26</w:t>
            </w:r>
          </w:p>
        </w:tc>
      </w:tr>
      <w:tr w:rsidR="00172C6F" w:rsidRPr="00172C6F" w:rsidTr="003F6837">
        <w:trPr>
          <w:trHeight w:val="270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распределения субсидий, предоставляемых бюджетам муниципальных округов и бюджетам городских округов на проведение комплексных кадастровых работ на территории Чувашской Республики        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27</w:t>
            </w:r>
          </w:p>
        </w:tc>
      </w:tr>
      <w:tr w:rsidR="00172C6F" w:rsidRPr="00172C6F" w:rsidTr="003F6837">
        <w:trPr>
          <w:trHeight w:val="270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распределения субсидий из республиканского бюджета Чувашской Республики бюджетам муниципальных округов на подготовку проектов межевания земельных участков и на проведение кадастровых работ  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28</w:t>
            </w:r>
          </w:p>
        </w:tc>
      </w:tr>
      <w:tr w:rsidR="00172C6F" w:rsidRPr="00172C6F" w:rsidTr="003F6837">
        <w:trPr>
          <w:trHeight w:val="270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 xml:space="preserve">Методика </w:t>
            </w:r>
            <w:r w:rsidR="00351A38" w:rsidRPr="00351A38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распределения субсидий из республиканского бюджета Чувашской Республики бюджетам муниципальных округов 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29</w:t>
            </w:r>
          </w:p>
        </w:tc>
      </w:tr>
      <w:tr w:rsidR="00172C6F" w:rsidRPr="00172C6F" w:rsidTr="003F6837">
        <w:trPr>
          <w:trHeight w:val="270"/>
        </w:trPr>
        <w:tc>
          <w:tcPr>
            <w:tcW w:w="588" w:type="dxa"/>
          </w:tcPr>
          <w:p w:rsidR="00172C6F" w:rsidRPr="0041306B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41306B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41306B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субсидий из республиканского бюджета Чувашской Республики бюджетам муниципальных округов</w:t>
            </w:r>
            <w:r w:rsidRPr="0041306B">
              <w:rPr>
                <w:rFonts w:ascii="Calibri" w:eastAsia="Calibri" w:hAnsi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1306B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на строительство (реконструкцию) объектов капитального строительства в рамках реализации мероприятий по обеспечению комплексного развития сельских территорий</w:t>
            </w:r>
          </w:p>
        </w:tc>
        <w:tc>
          <w:tcPr>
            <w:tcW w:w="2268" w:type="dxa"/>
          </w:tcPr>
          <w:p w:rsidR="00172C6F" w:rsidRPr="0041306B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41306B">
              <w:rPr>
                <w:color w:val="000000" w:themeColor="text1"/>
                <w:sz w:val="26"/>
                <w:szCs w:val="26"/>
              </w:rPr>
              <w:t>Приложение 30</w:t>
            </w:r>
          </w:p>
        </w:tc>
      </w:tr>
      <w:tr w:rsidR="00172C6F" w:rsidRPr="00172C6F" w:rsidTr="003F6837">
        <w:trPr>
          <w:trHeight w:val="1262"/>
        </w:trPr>
        <w:tc>
          <w:tcPr>
            <w:tcW w:w="588" w:type="dxa"/>
          </w:tcPr>
          <w:p w:rsidR="00172C6F" w:rsidRPr="00624504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624504" w:rsidRDefault="0056602E" w:rsidP="00AF2FDC">
            <w:pPr>
              <w:rPr>
                <w:color w:val="000000" w:themeColor="text1"/>
                <w:sz w:val="26"/>
                <w:szCs w:val="26"/>
              </w:rPr>
            </w:pPr>
            <w:r w:rsidRPr="00624504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субсидий из республиканского бюджета Чувашской Республики бюджетам муниципальных округов и бюджетам городских округов на реализацию мероприятий по сокращению доли загрязненных сточных вод</w:t>
            </w:r>
          </w:p>
        </w:tc>
        <w:tc>
          <w:tcPr>
            <w:tcW w:w="2268" w:type="dxa"/>
          </w:tcPr>
          <w:p w:rsidR="00172C6F" w:rsidRPr="00624504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624504">
              <w:rPr>
                <w:color w:val="000000" w:themeColor="text1"/>
                <w:sz w:val="26"/>
                <w:szCs w:val="26"/>
              </w:rPr>
              <w:t>Приложение 31</w:t>
            </w:r>
          </w:p>
        </w:tc>
      </w:tr>
      <w:tr w:rsidR="00172C6F" w:rsidRPr="00172C6F" w:rsidTr="003F6837">
        <w:trPr>
          <w:trHeight w:val="554"/>
        </w:trPr>
        <w:tc>
          <w:tcPr>
            <w:tcW w:w="588" w:type="dxa"/>
          </w:tcPr>
          <w:p w:rsidR="00172C6F" w:rsidRPr="00624504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624504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624504">
              <w:rPr>
                <w:bCs/>
                <w:color w:val="000000" w:themeColor="text1"/>
                <w:sz w:val="26"/>
                <w:szCs w:val="26"/>
              </w:rPr>
              <w:t xml:space="preserve">Методика распределения субсидий из республиканского бюджета Чувашской Республики и субсидий, поступающих из федерального бюджета в республиканский бюджет Чувашской Республики, бюджетам муниципальных округов и бюджетам городских округов на </w:t>
            </w:r>
            <w:proofErr w:type="spellStart"/>
            <w:r w:rsidRPr="00624504">
              <w:rPr>
                <w:bCs/>
                <w:color w:val="000000" w:themeColor="text1"/>
                <w:sz w:val="26"/>
                <w:szCs w:val="26"/>
              </w:rPr>
              <w:t>софинансирование</w:t>
            </w:r>
            <w:proofErr w:type="spellEnd"/>
            <w:r w:rsidRPr="00624504">
              <w:rPr>
                <w:bCs/>
                <w:color w:val="000000" w:themeColor="text1"/>
                <w:sz w:val="26"/>
                <w:szCs w:val="26"/>
              </w:rPr>
              <w:t xml:space="preserve"> расходных обязательств муниципальных округов и городских округов на предоставление социальных выплат молодым семьям на приобретение (строительство) жилья в рамках федерального проекта «Содействие субъектам </w:t>
            </w:r>
            <w:r w:rsidRPr="00624504">
              <w:rPr>
                <w:bCs/>
                <w:color w:val="000000" w:themeColor="text1"/>
                <w:sz w:val="26"/>
                <w:szCs w:val="26"/>
              </w:rPr>
              <w:lastRenderedPageBreak/>
              <w:t>Российской Федерации в реализации полномочий по оказанию государственной поддержки</w:t>
            </w:r>
            <w:proofErr w:type="gramEnd"/>
            <w:r w:rsidRPr="00624504">
              <w:rPr>
                <w:bCs/>
                <w:color w:val="000000" w:themeColor="text1"/>
                <w:sz w:val="26"/>
                <w:szCs w:val="26"/>
              </w:rPr>
              <w:t xml:space="preserve">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</w:tcPr>
          <w:p w:rsidR="00172C6F" w:rsidRPr="00624504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624504">
              <w:rPr>
                <w:color w:val="000000" w:themeColor="text1"/>
                <w:sz w:val="26"/>
                <w:szCs w:val="26"/>
              </w:rPr>
              <w:lastRenderedPageBreak/>
              <w:t>Приложение 32</w:t>
            </w:r>
          </w:p>
        </w:tc>
      </w:tr>
      <w:tr w:rsidR="00172C6F" w:rsidRPr="00172C6F" w:rsidTr="003F6837">
        <w:trPr>
          <w:trHeight w:val="1262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AC17C1" w:rsidRPr="00AC17C1" w:rsidRDefault="00172C6F" w:rsidP="00AC17C1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</w:t>
            </w:r>
            <w:r w:rsidR="00AC17C1" w:rsidRPr="00AC17C1">
              <w:rPr>
                <w:color w:val="000000" w:themeColor="text1"/>
                <w:sz w:val="26"/>
                <w:szCs w:val="26"/>
              </w:rPr>
              <w:t>распределения субсидий из республиканского бюджета Чувашской Республики бюджетам муниципальных округов на строительство, реконструкцию, капитальный ремонт и ремонт автомобильных дорог общего пользования,</w:t>
            </w:r>
          </w:p>
          <w:p w:rsidR="00172C6F" w:rsidRPr="00172C6F" w:rsidRDefault="00AC17C1" w:rsidP="00AC17C1">
            <w:pPr>
              <w:rPr>
                <w:color w:val="000000" w:themeColor="text1"/>
                <w:sz w:val="26"/>
                <w:szCs w:val="26"/>
              </w:rPr>
            </w:pPr>
            <w:r w:rsidRPr="00AC17C1">
              <w:rPr>
                <w:color w:val="000000" w:themeColor="text1"/>
                <w:sz w:val="26"/>
                <w:szCs w:val="26"/>
              </w:rPr>
              <w:t>ведущих от сети автомобильных дорог общего пользования к объектам, расположенным (планируемым к созданию) в сельских населенных пунктах, в рамках развития транспортной инфрастр</w:t>
            </w:r>
            <w:r>
              <w:rPr>
                <w:color w:val="000000" w:themeColor="text1"/>
                <w:sz w:val="26"/>
                <w:szCs w:val="26"/>
              </w:rPr>
              <w:t xml:space="preserve">уктуры на сельских территориях </w:t>
            </w:r>
            <w:r w:rsidRPr="00AC17C1">
              <w:rPr>
                <w:color w:val="000000" w:themeColor="text1"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33</w:t>
            </w:r>
          </w:p>
        </w:tc>
      </w:tr>
      <w:tr w:rsidR="00172C6F" w:rsidRPr="00172C6F" w:rsidTr="003F6837">
        <w:trPr>
          <w:trHeight w:val="331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расчета объема субсидий, предоставляемых бюджетам муниципальных округов и городских округов Чувашской Республики на поощрение </w:t>
            </w:r>
            <w:proofErr w:type="gramStart"/>
            <w:r w:rsidRPr="00172C6F">
              <w:rPr>
                <w:color w:val="000000" w:themeColor="text1"/>
                <w:sz w:val="26"/>
                <w:szCs w:val="26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172C6F">
              <w:rPr>
                <w:color w:val="000000" w:themeColor="text1"/>
                <w:sz w:val="26"/>
                <w:szCs w:val="26"/>
              </w:rPr>
              <w:t xml:space="preserve"> в целях реализации проектов создания комфортной городской среды в малых городах и исторических поселениях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34</w:t>
            </w:r>
          </w:p>
        </w:tc>
      </w:tr>
      <w:tr w:rsidR="00172C6F" w:rsidRPr="00172C6F" w:rsidTr="003F6837">
        <w:trPr>
          <w:trHeight w:val="279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расчета субсидий из республиканского бюджета Чувашской Республики бюджетам муниципальных округов и бюджетам городских округов на поощрение </w:t>
            </w:r>
            <w:proofErr w:type="gramStart"/>
            <w:r w:rsidRPr="00172C6F">
              <w:rPr>
                <w:color w:val="000000" w:themeColor="text1"/>
                <w:sz w:val="26"/>
                <w:szCs w:val="26"/>
              </w:rPr>
              <w:t>победителей Всероссийского конкурса лучших пр</w:t>
            </w: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оектов создания комфортной городской среды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в целях реализации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35</w:t>
            </w:r>
          </w:p>
        </w:tc>
      </w:tr>
      <w:tr w:rsidR="00172C6F" w:rsidRPr="00172C6F" w:rsidTr="003F6837">
        <w:trPr>
          <w:trHeight w:val="256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3932A1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</w:t>
            </w:r>
            <w:r w:rsidR="003932A1" w:rsidRPr="003932A1">
              <w:rPr>
                <w:color w:val="000000" w:themeColor="text1"/>
                <w:sz w:val="26"/>
                <w:szCs w:val="26"/>
              </w:rPr>
              <w:t>расчета объема субсидий, предоставляемых из республиканского бюджета Чувашской Республики бюджетам городских округов на реализацию мероприятий в сфере реаби</w:t>
            </w:r>
            <w:r w:rsidR="003932A1">
              <w:rPr>
                <w:color w:val="000000" w:themeColor="text1"/>
                <w:sz w:val="26"/>
                <w:szCs w:val="26"/>
              </w:rPr>
              <w:t xml:space="preserve">литации и </w:t>
            </w:r>
            <w:proofErr w:type="spellStart"/>
            <w:r w:rsidR="003932A1">
              <w:rPr>
                <w:color w:val="000000" w:themeColor="text1"/>
                <w:sz w:val="26"/>
                <w:szCs w:val="26"/>
              </w:rPr>
              <w:t>абилитации</w:t>
            </w:r>
            <w:proofErr w:type="spellEnd"/>
            <w:r w:rsidR="003932A1">
              <w:rPr>
                <w:color w:val="000000" w:themeColor="text1"/>
                <w:sz w:val="26"/>
                <w:szCs w:val="26"/>
              </w:rPr>
              <w:t xml:space="preserve"> инвалидов </w:t>
            </w:r>
            <w:r w:rsidR="003932A1" w:rsidRPr="003932A1">
              <w:rPr>
                <w:color w:val="000000" w:themeColor="text1"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36</w:t>
            </w:r>
          </w:p>
        </w:tc>
      </w:tr>
      <w:tr w:rsidR="00172C6F" w:rsidRPr="00172C6F" w:rsidTr="003F6837">
        <w:trPr>
          <w:trHeight w:val="373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распределения субсидий из республиканского бюджета Чувашской Республики бюджетам муниципальных округов и городских округов на реализацию программы комплексного развития молодежной политики в регионах Российской Федерации </w:t>
            </w:r>
          </w:p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«Регион для молодых»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37</w:t>
            </w:r>
          </w:p>
        </w:tc>
      </w:tr>
      <w:tr w:rsidR="00172C6F" w:rsidRPr="00172C6F" w:rsidTr="003F6837">
        <w:trPr>
          <w:trHeight w:val="1183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685088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объема субсидий, предоставляемых бюджетам муниципальных округов и городских округов на развитие сети учреждений культурно-досугового типа (в части капитального ремонта)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38</w:t>
            </w:r>
          </w:p>
        </w:tc>
      </w:tr>
      <w:tr w:rsidR="00172C6F" w:rsidRPr="00172C6F" w:rsidTr="003F6837">
        <w:trPr>
          <w:trHeight w:val="837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муниципальных округов на реализацию инициативных проектов на территории муниципальных округов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39</w:t>
            </w:r>
          </w:p>
        </w:tc>
      </w:tr>
      <w:tr w:rsidR="00172C6F" w:rsidRPr="00172C6F" w:rsidTr="003F6837">
        <w:trPr>
          <w:trHeight w:val="274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субсидий из республиканского бюджета Чувашской Республики бюджетам городских округов Чувашской Республики на реализацию инициативных проектов  на территории городских округов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40</w:t>
            </w:r>
          </w:p>
        </w:tc>
      </w:tr>
      <w:tr w:rsidR="00172C6F" w:rsidRPr="00172C6F" w:rsidTr="003F6837">
        <w:trPr>
          <w:trHeight w:val="779"/>
        </w:trPr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субсидий </w:t>
            </w:r>
            <w:r w:rsidRPr="002F594E">
              <w:rPr>
                <w:bCs/>
                <w:color w:val="000000" w:themeColor="text1"/>
                <w:sz w:val="26"/>
                <w:szCs w:val="26"/>
              </w:rPr>
              <w:t xml:space="preserve">бюджетам </w:t>
            </w:r>
            <w:r w:rsidRPr="002F594E">
              <w:rPr>
                <w:color w:val="000000" w:themeColor="text1"/>
                <w:sz w:val="26"/>
                <w:szCs w:val="26"/>
              </w:rPr>
              <w:t xml:space="preserve">муниципальных округов и городских округов </w:t>
            </w:r>
            <w:r w:rsidRPr="002F594E">
              <w:rPr>
                <w:bCs/>
                <w:color w:val="000000" w:themeColor="text1"/>
                <w:sz w:val="26"/>
                <w:szCs w:val="26"/>
              </w:rPr>
              <w:t>на</w:t>
            </w:r>
            <w:r w:rsidRPr="002F594E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2F594E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техническое оснащение муниципальных музеев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41</w:t>
            </w:r>
          </w:p>
        </w:tc>
      </w:tr>
      <w:tr w:rsidR="00172C6F" w:rsidRPr="00172C6F" w:rsidTr="003F6837">
        <w:trPr>
          <w:trHeight w:val="261"/>
        </w:trPr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Методика расчета объема субсидий, предоставляемых бюджетам муниципальных округов и городских округов на модернизацию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42</w:t>
            </w:r>
          </w:p>
        </w:tc>
      </w:tr>
      <w:tr w:rsidR="00172C6F" w:rsidRPr="00172C6F" w:rsidTr="003F6837">
        <w:trPr>
          <w:trHeight w:val="267"/>
        </w:trPr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расчета объема субсидий, предоставляемых бюджетам муниципальных округов и городских округов на осуществление мероприятий по совершенствованию региональной автоматизированной системы централизованного оповещения органов управления и населения Чувашской Республики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43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Методика распределения субсидий из республиканского бюджета Чувашской Республики </w:t>
            </w: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бюджетам муниципальных округов</w:t>
            </w: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и бюджетам городских округов на создание и (или) модернизацию источников водоснабжения (водонапорных башен и водозаборных скважин) в населенных пунктах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44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AC17C1" w:rsidRDefault="00172C6F" w:rsidP="00AC17C1">
            <w:pPr>
              <w:rPr>
                <w:bCs/>
                <w:sz w:val="26"/>
                <w:szCs w:val="26"/>
              </w:rPr>
            </w:pPr>
            <w:r w:rsidRPr="002F594E">
              <w:rPr>
                <w:bCs/>
                <w:color w:val="000000" w:themeColor="text1"/>
                <w:sz w:val="26"/>
                <w:szCs w:val="26"/>
              </w:rPr>
              <w:t xml:space="preserve">Методика </w:t>
            </w:r>
            <w:r w:rsidR="00AC17C1" w:rsidRPr="00AC17C1">
              <w:rPr>
                <w:bCs/>
                <w:sz w:val="26"/>
                <w:szCs w:val="26"/>
              </w:rPr>
              <w:t>расчета объема субсидий, предоставляемых бюджетам муниципальных округов и городских округов на создание модельных муниципальных библиотек</w:t>
            </w:r>
            <w:r w:rsidR="00AC17C1">
              <w:rPr>
                <w:bCs/>
                <w:sz w:val="26"/>
                <w:szCs w:val="26"/>
              </w:rPr>
              <w:t xml:space="preserve"> </w:t>
            </w:r>
            <w:r w:rsidR="00AC17C1" w:rsidRPr="00AC17C1">
              <w:rPr>
                <w:bCs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45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2F594E">
              <w:rPr>
                <w:bCs/>
                <w:color w:val="000000" w:themeColor="text1"/>
                <w:sz w:val="26"/>
                <w:szCs w:val="26"/>
              </w:rPr>
              <w:t>Методика расчета объема субсидий, предоставляемых бюджетам муниципальных округов на обеспечение учреждений культуры специализированным автотранспортом для обслуживания населения, в том числе сельского населения (проект)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46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2F594E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расчета объема субсидий, предоставляемых бюджетам муниципальных округов на государственную поддержку лучших работников сельских учреждений культуры и лучших сельских учреждений культуры в рамках поддержки отрасли культуры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47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2F594E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2F594E">
              <w:rPr>
                <w:bCs/>
                <w:color w:val="000000" w:themeColor="text1"/>
                <w:sz w:val="26"/>
                <w:szCs w:val="26"/>
              </w:rPr>
              <w:t>Методика расчета размера субсидий из республиканского бюджета Чувашской Республики, предоставляемых бю</w:t>
            </w:r>
            <w:r w:rsidR="002F594E" w:rsidRPr="002F594E">
              <w:rPr>
                <w:bCs/>
                <w:color w:val="000000" w:themeColor="text1"/>
                <w:sz w:val="26"/>
                <w:szCs w:val="26"/>
              </w:rPr>
              <w:t xml:space="preserve">джетам муниципальных округов и </w:t>
            </w:r>
            <w:r w:rsidRPr="002F594E">
              <w:rPr>
                <w:bCs/>
                <w:color w:val="000000" w:themeColor="text1"/>
                <w:sz w:val="26"/>
                <w:szCs w:val="26"/>
              </w:rPr>
              <w:t xml:space="preserve">городских округов на обеспечение развития и укрепления материально-технической базы домов </w:t>
            </w:r>
            <w:r w:rsidRPr="002F594E">
              <w:rPr>
                <w:bCs/>
                <w:color w:val="000000" w:themeColor="text1"/>
                <w:sz w:val="26"/>
                <w:szCs w:val="26"/>
              </w:rPr>
              <w:lastRenderedPageBreak/>
              <w:t>культуры в населенных пунктах с числом жителей до 50 тысяч человек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lastRenderedPageBreak/>
              <w:t>Приложение 48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Pr="002F594E" w:rsidRDefault="00692E13" w:rsidP="00692E13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</w:rPr>
              <w:t xml:space="preserve">Методика </w:t>
            </w:r>
            <w:r w:rsidRPr="00692E13">
              <w:rPr>
                <w:bCs/>
                <w:color w:val="000000" w:themeColor="text1"/>
                <w:sz w:val="26"/>
                <w:szCs w:val="26"/>
              </w:rPr>
              <w:t xml:space="preserve">распределения субсидий из республиканского бюджета Чувашской Республики бюджетам муниципальных и городских округов на осуществление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</w:t>
            </w:r>
            <w:proofErr w:type="gramStart"/>
            <w:r w:rsidRPr="00692E13">
              <w:rPr>
                <w:bCs/>
                <w:color w:val="000000" w:themeColor="text1"/>
                <w:sz w:val="26"/>
                <w:szCs w:val="26"/>
              </w:rPr>
              <w:t>ремонта объектов инфраструктуры организаций отдыха детей</w:t>
            </w:r>
            <w:proofErr w:type="gramEnd"/>
            <w:r w:rsidRPr="00692E13">
              <w:rPr>
                <w:bCs/>
                <w:color w:val="000000" w:themeColor="text1"/>
                <w:sz w:val="26"/>
                <w:szCs w:val="26"/>
              </w:rPr>
              <w:t xml:space="preserve"> и их оздоровления (проект)</w:t>
            </w:r>
          </w:p>
        </w:tc>
        <w:tc>
          <w:tcPr>
            <w:tcW w:w="2268" w:type="dxa"/>
          </w:tcPr>
          <w:p w:rsidR="00692E13" w:rsidRPr="002F594E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48.1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Pr="002F594E" w:rsidRDefault="00692E13" w:rsidP="002F594E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Методика </w:t>
            </w:r>
            <w:r w:rsidRPr="00692E13">
              <w:rPr>
                <w:rFonts w:eastAsia="Calibri"/>
                <w:sz w:val="26"/>
                <w:szCs w:val="26"/>
                <w:lang w:eastAsia="en-US"/>
              </w:rPr>
              <w:t>распределения субсидий из республиканского бюджета Чувашской Республики бюджетам муниципальных округов на улучшение жилищных условий граждан, проживающих на сельских территориях, в рамках обеспечения комплексного развития сельских территорий</w:t>
            </w:r>
          </w:p>
        </w:tc>
        <w:tc>
          <w:tcPr>
            <w:tcW w:w="2268" w:type="dxa"/>
          </w:tcPr>
          <w:p w:rsidR="00692E13" w:rsidRPr="002F594E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48.2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Default="00692E13" w:rsidP="002F594E">
            <w:pPr>
              <w:pStyle w:val="1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Методика </w:t>
            </w:r>
            <w:r w:rsidRPr="00692E13">
              <w:rPr>
                <w:rFonts w:eastAsia="Calibri"/>
                <w:sz w:val="26"/>
                <w:szCs w:val="26"/>
                <w:lang w:eastAsia="en-US"/>
              </w:rPr>
              <w:t>распределения субсидий из республиканского бюджета Чувашской Республики бюджетам муниципальных округов на благоустройство сельских территорий в рамках обеспечения комплексного развития сельских территорий</w:t>
            </w:r>
          </w:p>
        </w:tc>
        <w:tc>
          <w:tcPr>
            <w:tcW w:w="2268" w:type="dxa"/>
          </w:tcPr>
          <w:p w:rsidR="00692E13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48.3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Pr="00692E13" w:rsidRDefault="00692E13" w:rsidP="00692E13">
            <w:pPr>
              <w:pStyle w:val="1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Методика </w:t>
            </w:r>
            <w:r w:rsidRPr="00692E13">
              <w:rPr>
                <w:rFonts w:eastAsia="Calibri"/>
                <w:sz w:val="26"/>
                <w:szCs w:val="26"/>
                <w:lang w:eastAsia="en-US"/>
              </w:rPr>
              <w:t xml:space="preserve">распределения субсидий из республиканского бюджета Чувашской Республики бюджетам муниципальных округов на строительство (приобретение) жилья, предоставляемого по договору коммерческого найма жилого помещения гражданам, проживающим и работающим на сельских территориях, в рамках обеспечения комплексного развития сельских территорий </w:t>
            </w:r>
          </w:p>
          <w:p w:rsidR="00692E13" w:rsidRDefault="00692E13" w:rsidP="00692E13">
            <w:pPr>
              <w:pStyle w:val="1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 w:rsidRPr="00692E13">
              <w:rPr>
                <w:rFonts w:eastAsia="Calibri"/>
                <w:sz w:val="26"/>
                <w:szCs w:val="26"/>
                <w:lang w:eastAsia="en-US"/>
              </w:rPr>
              <w:t>(проект)</w:t>
            </w:r>
          </w:p>
        </w:tc>
        <w:tc>
          <w:tcPr>
            <w:tcW w:w="2268" w:type="dxa"/>
          </w:tcPr>
          <w:p w:rsidR="00692E13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48.4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Default="00692E13" w:rsidP="00692E13">
            <w:pPr>
              <w:pStyle w:val="1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Методика </w:t>
            </w:r>
            <w:r w:rsidRPr="00692E13">
              <w:rPr>
                <w:rFonts w:eastAsia="Calibri"/>
                <w:sz w:val="26"/>
                <w:szCs w:val="26"/>
                <w:lang w:eastAsia="en-US"/>
              </w:rPr>
              <w:t>распределения субсидий из республиканского бюджета Чувашской Республики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2268" w:type="dxa"/>
          </w:tcPr>
          <w:p w:rsidR="00692E13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48.5</w:t>
            </w:r>
          </w:p>
        </w:tc>
      </w:tr>
      <w:tr w:rsidR="00692E13" w:rsidRPr="00172C6F" w:rsidTr="003F6837">
        <w:tc>
          <w:tcPr>
            <w:tcW w:w="588" w:type="dxa"/>
          </w:tcPr>
          <w:p w:rsidR="00692E13" w:rsidRPr="002F594E" w:rsidRDefault="00692E13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692E13" w:rsidRDefault="00692E13" w:rsidP="00692E13">
            <w:pPr>
              <w:pStyle w:val="1"/>
              <w:ind w:firstLine="0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Методика </w:t>
            </w:r>
            <w:r w:rsidRPr="00692E13">
              <w:rPr>
                <w:rFonts w:eastAsia="Calibri"/>
                <w:sz w:val="26"/>
                <w:szCs w:val="26"/>
                <w:lang w:eastAsia="en-US"/>
              </w:rPr>
              <w:t>распределения субсидий из республиканского бюджета Чувашской Республики бюджетам муниципальных округов на приобретение автобусов (микроавтобусов) для муниципальных спортивных школ в рамках обеспечения комплексного развития сельских территорий</w:t>
            </w:r>
          </w:p>
        </w:tc>
        <w:tc>
          <w:tcPr>
            <w:tcW w:w="2268" w:type="dxa"/>
          </w:tcPr>
          <w:p w:rsidR="00692E13" w:rsidRDefault="00692E13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48.6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34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созданию и организации деятельности административных комиссий для рассмотрения дел об административных правонарушениях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49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расчета объема субвенций, предоставляемых бюджетам муниципальных округов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50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расчета объема субвенций, предоставляемых бюджетам муниципальных округов и городских округов для осуществления делегированных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51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34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Методика определения общего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установлению регулируемых тарифов на перевозки пассажиров и багажа автомобильным транспортом по муниципальным маршрутам регулярных перевозок в границах муниципальных образований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52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34"/>
              <w:rPr>
                <w:bCs/>
                <w:color w:val="000000" w:themeColor="text1"/>
                <w:sz w:val="26"/>
                <w:szCs w:val="26"/>
              </w:rPr>
            </w:pPr>
            <w:proofErr w:type="gramStart"/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расчета объема субвенций бюджетам муниципальных округов и городских округов для осуществления государственных полномочий Чувашской Республики по обеспечению проведения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в возрасте от 14 до 23 лет</w:t>
            </w:r>
            <w:proofErr w:type="gramEnd"/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53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 xml:space="preserve">Методика расчета объема субвенций, предоставляемых бюджетам городских округов для осуществления государственных полномочий Чувашской Республики по проведению контрольных (надзорных) и профилактических мероприятий при осуществлении регионального государственного лицензионного </w:t>
            </w:r>
            <w:proofErr w:type="gramStart"/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>контроля за</w:t>
            </w:r>
            <w:proofErr w:type="gramEnd"/>
            <w:r w:rsidRPr="00172C6F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54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34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городских округов для осуществления государственных полномочий Чувашской Республики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55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pStyle w:val="1"/>
              <w:ind w:firstLine="0"/>
              <w:rPr>
                <w:bCs/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</w:rPr>
              <w:t xml:space="preserve">Методика расчета объема субвенций, предоставляемых бюджетам муниципальных округов и городских округов для осуществления государственных полномочий </w:t>
            </w:r>
            <w:r w:rsidRPr="00172C6F">
              <w:rPr>
                <w:rFonts w:eastAsia="Calibri"/>
                <w:color w:val="000000" w:themeColor="text1"/>
                <w:sz w:val="26"/>
                <w:szCs w:val="26"/>
              </w:rPr>
              <w:lastRenderedPageBreak/>
              <w:t>Чувашской Республики в сфере трудовых отношений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Приложение 56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172C6F">
              <w:rPr>
                <w:color w:val="000000" w:themeColor="text1"/>
                <w:sz w:val="26"/>
                <w:szCs w:val="26"/>
                <w:lang w:eastAsia="en-US"/>
              </w:rPr>
              <w:t>Методика расчета объема субвенций, предоставляемых бюджетам муниципальных округов и бюджетам городских округов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57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2F594E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2F594E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2F594E">
              <w:rPr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      </w:r>
            <w:proofErr w:type="gramEnd"/>
            <w:r w:rsidRPr="002F594E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gramStart"/>
            <w:r w:rsidRPr="002F594E">
              <w:rPr>
                <w:color w:val="000000" w:themeColor="text1"/>
                <w:sz w:val="26"/>
                <w:szCs w:val="26"/>
              </w:rPr>
              <w:t>решение</w:t>
            </w:r>
            <w:proofErr w:type="gramEnd"/>
            <w:r w:rsidRPr="002F594E">
              <w:rPr>
                <w:color w:val="000000" w:themeColor="text1"/>
                <w:sz w:val="26"/>
                <w:szCs w:val="26"/>
              </w:rPr>
              <w:t xml:space="preserve"> которых отнесено к ведению Российской Федерации</w:t>
            </w:r>
          </w:p>
        </w:tc>
        <w:tc>
          <w:tcPr>
            <w:tcW w:w="2268" w:type="dxa"/>
          </w:tcPr>
          <w:p w:rsidR="00172C6F" w:rsidRPr="002F594E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2F594E">
              <w:rPr>
                <w:color w:val="000000" w:themeColor="text1"/>
                <w:sz w:val="26"/>
                <w:szCs w:val="26"/>
              </w:rPr>
              <w:t>Приложение 58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59</w:t>
            </w:r>
          </w:p>
        </w:tc>
      </w:tr>
      <w:tr w:rsidR="00172C6F" w:rsidRPr="00172C6F" w:rsidTr="003F6837">
        <w:tc>
          <w:tcPr>
            <w:tcW w:w="588" w:type="dxa"/>
            <w:shd w:val="clear" w:color="auto" w:fill="auto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некоторым категориям граждан, проживающих и работающих в сельских населенных пунктах, рабочих поселках (поселках городского типа), за исключением вопросов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, </w:t>
            </w:r>
            <w:proofErr w:type="gramStart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решение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которых отнесено к ведению Российской Федерации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60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расчета объема субвенций, предоставляемых бюджетам муниципальных округов и  городских округов для осуществления государственных полномочий Чувашской Республики по назначению и выплате единовременного денежного пособия гражданам, усыновившим (удочерившим) ребенка (детей) на </w:t>
            </w: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территории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lastRenderedPageBreak/>
              <w:t>Приложение 61</w:t>
            </w:r>
          </w:p>
        </w:tc>
      </w:tr>
      <w:tr w:rsidR="00172C6F" w:rsidRPr="00172C6F" w:rsidTr="003F6837">
        <w:tc>
          <w:tcPr>
            <w:tcW w:w="588" w:type="dxa"/>
            <w:shd w:val="clear" w:color="auto" w:fill="auto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определения общего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с ограниченными возможностями здоровья, получающих образование вне организаций, осуществляющих образовательную деятельность, в форме семейного образования, которые проживают на территории Чувашской Республики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62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 xml:space="preserve">Методика определения общего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затрат на получение </w:t>
            </w:r>
            <w:proofErr w:type="gramStart"/>
            <w:r w:rsidRPr="00172C6F">
              <w:rPr>
                <w:color w:val="000000" w:themeColor="text1"/>
                <w:sz w:val="26"/>
                <w:szCs w:val="26"/>
              </w:rPr>
              <w:t>обучающимися</w:t>
            </w:r>
            <w:proofErr w:type="gramEnd"/>
            <w:r w:rsidRPr="00172C6F">
              <w:rPr>
                <w:color w:val="000000" w:themeColor="text1"/>
                <w:sz w:val="26"/>
                <w:szCs w:val="26"/>
              </w:rPr>
              <w:t xml:space="preserve"> начального общего, основного общего, среднего общего образования в форме семейного образования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63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выплате компенсации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образовательную программу дошкольного образования на территории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64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на территории муниципальных округов и городских округов мероприятий при осуществлении деятельности по обращению с животными без владельцев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65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субвенций, предоставляемых бюджетам муниципальных округов и городских округов для осуществления полномочий Российской Федерации по первичному воинскому учету органами местного самоуправления муниципальных округов и городских округов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66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41306B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41306B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41306B">
              <w:rPr>
                <w:color w:val="000000" w:themeColor="text1"/>
                <w:sz w:val="26"/>
                <w:szCs w:val="26"/>
              </w:rPr>
              <w:t xml:space="preserve">Методика распределения субвенций бюджетам муниципальных округов и городских округов для реализации государственных полномочий Чувашской Республики по обеспечению жилыми помещениями по договорам социального найма многодетных семей, имеющих пять и более несовершеннолетних детей и состоящих на учете в качестве нуждающихся в жилых помещениях, или предоставление им единовременной денежной выплаты на приобретение или строительство </w:t>
            </w:r>
            <w:r w:rsidRPr="0041306B">
              <w:rPr>
                <w:color w:val="000000" w:themeColor="text1"/>
                <w:sz w:val="26"/>
                <w:szCs w:val="26"/>
              </w:rPr>
              <w:lastRenderedPageBreak/>
              <w:t>жилого помещения</w:t>
            </w:r>
            <w:proofErr w:type="gramEnd"/>
          </w:p>
        </w:tc>
        <w:tc>
          <w:tcPr>
            <w:tcW w:w="2268" w:type="dxa"/>
          </w:tcPr>
          <w:p w:rsidR="00172C6F" w:rsidRPr="0041306B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41306B">
              <w:rPr>
                <w:color w:val="000000" w:themeColor="text1"/>
                <w:sz w:val="26"/>
                <w:szCs w:val="26"/>
              </w:rPr>
              <w:lastRenderedPageBreak/>
              <w:t>Приложение 67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F8144A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F8144A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F8144A">
              <w:rPr>
                <w:color w:val="000000" w:themeColor="text1"/>
                <w:sz w:val="26"/>
                <w:szCs w:val="26"/>
              </w:rPr>
              <w:t>Методика распределения субвенций бюджетам муниципальных округов и городских округов для осуществления государственных полномочий Чувашской Республики по ведению учета граждан, нуждающихся в жилых помещениях и имеющих право на государственную поддержку за счет средств республиканского бюджета Чувашской Республики на строительство (приобретение) жилых помещений, по регистрации и учету граждан, имеющих право на получение социальных выплат для приобретения жилья в связи с переселением из</w:t>
            </w:r>
            <w:proofErr w:type="gramEnd"/>
            <w:r w:rsidRPr="00F8144A">
              <w:rPr>
                <w:color w:val="000000" w:themeColor="text1"/>
                <w:sz w:val="26"/>
                <w:szCs w:val="26"/>
              </w:rPr>
              <w:t xml:space="preserve"> районов Крайнего Севера и приравненных к ним местностей</w:t>
            </w:r>
          </w:p>
        </w:tc>
        <w:tc>
          <w:tcPr>
            <w:tcW w:w="2268" w:type="dxa"/>
          </w:tcPr>
          <w:p w:rsidR="00172C6F" w:rsidRPr="00F8144A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F8144A">
              <w:rPr>
                <w:color w:val="000000" w:themeColor="text1"/>
                <w:sz w:val="26"/>
                <w:szCs w:val="26"/>
              </w:rPr>
              <w:t>Приложение 68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5276FA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5276FA">
              <w:rPr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обеспечению бесплатным двухразовым питанием обучающихся общеобразовательных организаций, находящихся на территории Чувашской Республики, и детей, проживающих на территории Чувашской Республики, получающих образование вне организаций, осуществляющих образовательную деятельность (в форме семейного образования и самообразования), являющихся членами семей участников специальной военной операции, в том числе</w:t>
            </w:r>
            <w:proofErr w:type="gramEnd"/>
            <w:r w:rsidRPr="005276FA">
              <w:rPr>
                <w:color w:val="000000" w:themeColor="text1"/>
                <w:sz w:val="26"/>
                <w:szCs w:val="26"/>
              </w:rPr>
              <w:t xml:space="preserve"> погибших (умерших) в результате участия в специальной военной операции (проект)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69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</w:rPr>
              <w:t>Методика расчета объема субвенций, предоставляемых бюджетам муниципальных округов и городских округов для осуществления государственных полномочий Чувашской Республики по организации и осуществлению деятельности по опеке и попечительству</w:t>
            </w:r>
          </w:p>
        </w:tc>
        <w:tc>
          <w:tcPr>
            <w:tcW w:w="2268" w:type="dxa"/>
          </w:tcPr>
          <w:p w:rsidR="00172C6F" w:rsidRPr="00172C6F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70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5E7012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5E7012" w:rsidRDefault="005E7012" w:rsidP="00AF2FDC">
            <w:pPr>
              <w:rPr>
                <w:color w:val="000000" w:themeColor="text1"/>
                <w:sz w:val="26"/>
                <w:szCs w:val="26"/>
              </w:rPr>
            </w:pPr>
            <w:r w:rsidRPr="005E7012">
              <w:rPr>
                <w:color w:val="000000" w:themeColor="text1"/>
                <w:sz w:val="26"/>
                <w:szCs w:val="26"/>
              </w:rPr>
              <w:t>определения общего объема субвенций, предоставляемых бюджетам муниципальных и городских округов для осуществления государственных 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8" w:type="dxa"/>
          </w:tcPr>
          <w:p w:rsidR="00172C6F" w:rsidRPr="005E7012" w:rsidRDefault="0003469F" w:rsidP="005C2289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Приложение 71</w:t>
            </w:r>
          </w:p>
          <w:p w:rsidR="00172C6F" w:rsidRPr="005E7012" w:rsidRDefault="00172C6F" w:rsidP="005C2289">
            <w:pPr>
              <w:rPr>
                <w:color w:val="000000" w:themeColor="text1"/>
                <w:sz w:val="26"/>
                <w:szCs w:val="26"/>
              </w:rPr>
            </w:pPr>
          </w:p>
          <w:p w:rsidR="00172C6F" w:rsidRPr="005E7012" w:rsidRDefault="00172C6F" w:rsidP="005C2289">
            <w:pPr>
              <w:rPr>
                <w:color w:val="000000" w:themeColor="text1"/>
                <w:sz w:val="26"/>
                <w:szCs w:val="26"/>
              </w:rPr>
            </w:pPr>
          </w:p>
          <w:p w:rsidR="00172C6F" w:rsidRPr="005E7012" w:rsidRDefault="00172C6F" w:rsidP="005C2289">
            <w:pPr>
              <w:rPr>
                <w:color w:val="000000" w:themeColor="text1"/>
                <w:sz w:val="26"/>
                <w:szCs w:val="26"/>
              </w:rPr>
            </w:pPr>
          </w:p>
          <w:p w:rsidR="00172C6F" w:rsidRPr="005E7012" w:rsidRDefault="00172C6F" w:rsidP="005C2289">
            <w:pPr>
              <w:rPr>
                <w:color w:val="000000" w:themeColor="text1"/>
                <w:sz w:val="26"/>
                <w:szCs w:val="26"/>
              </w:rPr>
            </w:pPr>
          </w:p>
          <w:p w:rsidR="00172C6F" w:rsidRPr="005E7012" w:rsidRDefault="00172C6F" w:rsidP="005C2289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172C6F" w:rsidRPr="00172C6F" w:rsidTr="003F6837">
        <w:tc>
          <w:tcPr>
            <w:tcW w:w="588" w:type="dxa"/>
          </w:tcPr>
          <w:p w:rsidR="00172C6F" w:rsidRPr="00FF1688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FF1688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FF1688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t xml:space="preserve">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FF1688">
              <w:rPr>
                <w:rFonts w:eastAsia="Calibri"/>
                <w:bCs/>
                <w:color w:val="000000" w:themeColor="text1"/>
                <w:sz w:val="26"/>
                <w:szCs w:val="26"/>
                <w:lang w:eastAsia="en-US"/>
              </w:rPr>
              <w:lastRenderedPageBreak/>
              <w:t xml:space="preserve">общего образования, образовательные программы среднего общего образования  </w:t>
            </w:r>
          </w:p>
        </w:tc>
        <w:tc>
          <w:tcPr>
            <w:tcW w:w="2268" w:type="dxa"/>
          </w:tcPr>
          <w:p w:rsidR="00172C6F" w:rsidRPr="00FF1688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FF1688">
              <w:rPr>
                <w:color w:val="000000" w:themeColor="text1"/>
                <w:sz w:val="26"/>
                <w:szCs w:val="26"/>
              </w:rPr>
              <w:lastRenderedPageBreak/>
              <w:t>Приложение 72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377A9B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377A9B" w:rsidRDefault="00172C6F" w:rsidP="00377A9B">
            <w:pPr>
              <w:rPr>
                <w:color w:val="000000" w:themeColor="text1"/>
                <w:sz w:val="26"/>
                <w:szCs w:val="26"/>
              </w:rPr>
            </w:pPr>
            <w:r w:rsidRPr="00377A9B">
              <w:rPr>
                <w:color w:val="000000" w:themeColor="text1"/>
                <w:sz w:val="26"/>
                <w:szCs w:val="26"/>
              </w:rPr>
              <w:t xml:space="preserve">Методика </w:t>
            </w:r>
            <w:r w:rsidR="00377A9B" w:rsidRPr="00377A9B">
              <w:rPr>
                <w:color w:val="000000" w:themeColor="text1"/>
                <w:sz w:val="26"/>
                <w:szCs w:val="26"/>
              </w:rPr>
              <w:t>расчета объема средств, предоставляемых из республиканского бюджета Чувашской Республики бюджетам муниципальных округов, бюджетам городских округов в форме иного межбюджетного трансферта на содействие развитию промышленного производства и повышения инвестиционной привлекательности (проект)</w:t>
            </w:r>
          </w:p>
        </w:tc>
        <w:tc>
          <w:tcPr>
            <w:tcW w:w="2268" w:type="dxa"/>
          </w:tcPr>
          <w:p w:rsidR="00172C6F" w:rsidRPr="00377A9B" w:rsidRDefault="00172C6F" w:rsidP="005C2289">
            <w:pPr>
              <w:rPr>
                <w:color w:val="000000" w:themeColor="text1"/>
                <w:sz w:val="26"/>
                <w:szCs w:val="26"/>
              </w:rPr>
            </w:pPr>
            <w:r w:rsidRPr="00377A9B">
              <w:rPr>
                <w:color w:val="000000" w:themeColor="text1"/>
                <w:sz w:val="26"/>
                <w:szCs w:val="26"/>
              </w:rPr>
              <w:t>Приложение 73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иных межбюджетных трансфертов бюджетам муниципальных округов и городских округов на выплату социальных пособий обучающимся общеобразовательных организаций, профессиональных образовательных организаций и образовательных организаций высшего образования очной формы обучения из малоимущих семей, нуждающимся в приобретении проездных билетов для проезда между пунктами проживания и обучения на автомобильном транспорте общего пользования городского и (или) пригородного сообщения, и (или) городском наземном электрическом транспорте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общего пользования, и (или) железнодорожном </w:t>
            </w:r>
            <w:proofErr w:type="gramStart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транспорте</w:t>
            </w:r>
            <w:proofErr w:type="gramEnd"/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 xml:space="preserve"> общего пользования в пригородном сообщении на территории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180DF1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74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bCs/>
                <w:color w:val="000000" w:themeColor="text1"/>
                <w:sz w:val="26"/>
                <w:szCs w:val="26"/>
              </w:rPr>
              <w:t>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</w:tcPr>
          <w:p w:rsidR="00172C6F" w:rsidRPr="00172C6F" w:rsidRDefault="00172C6F" w:rsidP="00180DF1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75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поощрение победителей регионального этапа Всероссийского конкурса «Лучшая муниципальная практика»</w:t>
            </w:r>
          </w:p>
        </w:tc>
        <w:tc>
          <w:tcPr>
            <w:tcW w:w="2268" w:type="dxa"/>
          </w:tcPr>
          <w:p w:rsidR="00172C6F" w:rsidRPr="00172C6F" w:rsidRDefault="00172C6F" w:rsidP="005B7364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76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41306B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41306B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41306B">
              <w:rPr>
                <w:color w:val="000000" w:themeColor="text1"/>
                <w:sz w:val="26"/>
                <w:szCs w:val="26"/>
              </w:rPr>
              <w:t xml:space="preserve">Методика </w:t>
            </w:r>
            <w:r w:rsidR="0041306B" w:rsidRPr="0041306B">
              <w:rPr>
                <w:color w:val="000000" w:themeColor="text1"/>
                <w:sz w:val="26"/>
                <w:szCs w:val="26"/>
              </w:rPr>
              <w:t>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выплату ежегодного гранта Главы Чувашской Республики на поощрение муниципальных округов и городских округов  в рамках реализации Указа Чувашской Республики от 10 июня 2013 года № 57  «О дополнительных мерах поддержки муниципальных образований Чувашской Республики, признанных победителями конкурса на право проведения на их территории</w:t>
            </w:r>
            <w:proofErr w:type="gramEnd"/>
            <w:r w:rsidR="0041306B" w:rsidRPr="0041306B">
              <w:rPr>
                <w:color w:val="000000" w:themeColor="text1"/>
                <w:sz w:val="26"/>
                <w:szCs w:val="26"/>
              </w:rPr>
              <w:t xml:space="preserve"> мероприятий в рамках </w:t>
            </w:r>
            <w:r w:rsidR="0041306B" w:rsidRPr="0041306B">
              <w:rPr>
                <w:color w:val="000000" w:themeColor="text1"/>
                <w:sz w:val="26"/>
                <w:szCs w:val="26"/>
              </w:rPr>
              <w:lastRenderedPageBreak/>
              <w:t>празднования Дня Республики»</w:t>
            </w:r>
          </w:p>
        </w:tc>
        <w:tc>
          <w:tcPr>
            <w:tcW w:w="2268" w:type="dxa"/>
          </w:tcPr>
          <w:p w:rsidR="00172C6F" w:rsidRPr="0041306B" w:rsidRDefault="00172C6F" w:rsidP="00115977">
            <w:pPr>
              <w:rPr>
                <w:color w:val="000000" w:themeColor="text1"/>
                <w:sz w:val="26"/>
                <w:szCs w:val="26"/>
              </w:rPr>
            </w:pPr>
            <w:r w:rsidRPr="0041306B">
              <w:rPr>
                <w:color w:val="000000" w:themeColor="text1"/>
                <w:sz w:val="26"/>
                <w:szCs w:val="26"/>
              </w:rPr>
              <w:lastRenderedPageBreak/>
              <w:t>Приложение 77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172C6F">
              <w:rPr>
                <w:color w:val="000000" w:themeColor="text1"/>
                <w:sz w:val="26"/>
                <w:szCs w:val="26"/>
              </w:rPr>
              <w:t>Методика распределения иных межбюджетных трансфертов из республиканского бюджета Чувашской Республики бюджетам муниципальных округов и бюджетам городских округов на предоставление грантов муниципальным образованиям в целях содействия достижению и (или) поощрения достижения наилучших значений показателей деятельности органов местного самоуправления муниципальных округов и городских округов в рамках реализации, Указа Президента Чувашской Республики от 26 января 2009 г. № 4 «Об оценке эффективности деятельности органов</w:t>
            </w:r>
            <w:proofErr w:type="gramEnd"/>
            <w:r w:rsidRPr="00172C6F">
              <w:rPr>
                <w:color w:val="000000" w:themeColor="text1"/>
                <w:sz w:val="26"/>
                <w:szCs w:val="26"/>
              </w:rPr>
              <w:t xml:space="preserve"> местного самоуправления муниципальных, городских округов»</w:t>
            </w:r>
            <w:r w:rsidR="00FF1688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172C6F">
              <w:rPr>
                <w:color w:val="000000" w:themeColor="text1"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172C6F" w:rsidRDefault="00172C6F" w:rsidP="00180DF1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78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624504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624504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proofErr w:type="gramStart"/>
            <w:r w:rsidRPr="00624504">
              <w:rPr>
                <w:color w:val="000000" w:themeColor="text1"/>
                <w:sz w:val="26"/>
                <w:szCs w:val="26"/>
              </w:rPr>
              <w:t>Методика распределения иных межбюджетных трансфертов из республиканского бюджета Чувашской Республики</w:t>
            </w:r>
            <w:r w:rsidR="00624504" w:rsidRPr="00624504">
              <w:rPr>
                <w:color w:val="000000" w:themeColor="text1"/>
                <w:sz w:val="26"/>
                <w:szCs w:val="26"/>
              </w:rPr>
              <w:t xml:space="preserve"> бюджетам муниципальных округов </w:t>
            </w:r>
            <w:r w:rsidRPr="00624504">
              <w:rPr>
                <w:color w:val="000000" w:themeColor="text1"/>
                <w:sz w:val="26"/>
                <w:szCs w:val="26"/>
              </w:rPr>
              <w:t>и  бюджетам городских округов на выплату грантов  Главы Чувашской Республики муниципальным округам и городским округам для стимулирования привлечения инвестиций в основной капитал и развития экономического (налогового) потенциала территорий в рамках реализации Указа Главы Чувашской Республики от 28 октября 2016 года «О дополнительных мерах по стимулированию деятельности органов</w:t>
            </w:r>
            <w:proofErr w:type="gramEnd"/>
            <w:r w:rsidRPr="00624504">
              <w:rPr>
                <w:color w:val="000000" w:themeColor="text1"/>
                <w:sz w:val="26"/>
                <w:szCs w:val="26"/>
              </w:rPr>
              <w:t xml:space="preserve"> местного самоуправления муниципальных и городских округов»</w:t>
            </w:r>
            <w:r w:rsidR="0040358E" w:rsidRPr="00624504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624504">
              <w:rPr>
                <w:color w:val="000000" w:themeColor="text1"/>
                <w:sz w:val="26"/>
                <w:szCs w:val="26"/>
              </w:rPr>
              <w:t>(проект)</w:t>
            </w:r>
          </w:p>
        </w:tc>
        <w:tc>
          <w:tcPr>
            <w:tcW w:w="2268" w:type="dxa"/>
          </w:tcPr>
          <w:p w:rsidR="00172C6F" w:rsidRPr="00624504" w:rsidRDefault="00172C6F" w:rsidP="00075711">
            <w:pPr>
              <w:rPr>
                <w:color w:val="000000" w:themeColor="text1"/>
                <w:sz w:val="26"/>
                <w:szCs w:val="26"/>
              </w:rPr>
            </w:pPr>
            <w:r w:rsidRPr="00624504">
              <w:rPr>
                <w:color w:val="000000" w:themeColor="text1"/>
                <w:sz w:val="26"/>
                <w:szCs w:val="26"/>
              </w:rPr>
              <w:t>Приложение 79</w:t>
            </w:r>
          </w:p>
        </w:tc>
      </w:tr>
      <w:tr w:rsidR="00172C6F" w:rsidRPr="00172C6F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Методика расчета объема средств, предоставляемых из республиканского бюджета Чувашской Республики бюджетам муниципальных округов, бюджетам городских округов в форме иного межбюджетного трансферта в целях предоставления ежегодного гранта Главы Чувашской Республики за содействие в расширении производства и продвижении продукции агропромышленного комплекса и пищевой продукции местных производителей (проект)</w:t>
            </w:r>
          </w:p>
        </w:tc>
        <w:tc>
          <w:tcPr>
            <w:tcW w:w="2268" w:type="dxa"/>
          </w:tcPr>
          <w:p w:rsidR="00172C6F" w:rsidRPr="00172C6F" w:rsidRDefault="00172C6F" w:rsidP="00115977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80</w:t>
            </w:r>
          </w:p>
        </w:tc>
      </w:tr>
      <w:tr w:rsidR="00172C6F" w:rsidRPr="003B66B0" w:rsidTr="003F6837">
        <w:tc>
          <w:tcPr>
            <w:tcW w:w="588" w:type="dxa"/>
          </w:tcPr>
          <w:p w:rsidR="00172C6F" w:rsidRPr="00172C6F" w:rsidRDefault="00172C6F" w:rsidP="00252AF4">
            <w:pPr>
              <w:pStyle w:val="af2"/>
              <w:numPr>
                <w:ilvl w:val="0"/>
                <w:numId w:val="3"/>
              </w:numPr>
              <w:ind w:left="426"/>
              <w:rPr>
                <w:sz w:val="26"/>
                <w:szCs w:val="26"/>
              </w:rPr>
            </w:pPr>
          </w:p>
        </w:tc>
        <w:tc>
          <w:tcPr>
            <w:tcW w:w="6608" w:type="dxa"/>
          </w:tcPr>
          <w:p w:rsidR="00172C6F" w:rsidRPr="00172C6F" w:rsidRDefault="00172C6F" w:rsidP="00AF2FDC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rFonts w:eastAsia="Calibri"/>
                <w:color w:val="000000" w:themeColor="text1"/>
                <w:sz w:val="26"/>
                <w:szCs w:val="26"/>
                <w:lang w:eastAsia="en-US"/>
              </w:rPr>
              <w:t>Методика распределения иных межбюджетных трансфертов из республиканского бюджета Чувашской Республики бюджетам муниципальных округов на поощрение победителей экономического соревнования в сельском хозяйстве между муниципальными округами Чувашской Республики</w:t>
            </w:r>
          </w:p>
        </w:tc>
        <w:tc>
          <w:tcPr>
            <w:tcW w:w="2268" w:type="dxa"/>
          </w:tcPr>
          <w:p w:rsidR="00172C6F" w:rsidRPr="00172C6F" w:rsidRDefault="00172C6F" w:rsidP="00115977">
            <w:pPr>
              <w:rPr>
                <w:color w:val="000000" w:themeColor="text1"/>
                <w:sz w:val="26"/>
                <w:szCs w:val="26"/>
              </w:rPr>
            </w:pPr>
            <w:r w:rsidRPr="00172C6F">
              <w:rPr>
                <w:color w:val="000000" w:themeColor="text1"/>
                <w:sz w:val="26"/>
                <w:szCs w:val="26"/>
              </w:rPr>
              <w:t>Приложение 81</w:t>
            </w:r>
          </w:p>
        </w:tc>
      </w:tr>
    </w:tbl>
    <w:p w:rsidR="003F6837" w:rsidRDefault="003F6837" w:rsidP="003F6837">
      <w:pPr>
        <w:rPr>
          <w:sz w:val="26"/>
          <w:szCs w:val="26"/>
        </w:rPr>
      </w:pPr>
      <w:bookmarkStart w:id="0" w:name="_GoBack"/>
      <w:bookmarkEnd w:id="0"/>
    </w:p>
    <w:sectPr w:rsidR="003F6837" w:rsidSect="00A70A81">
      <w:headerReference w:type="default" r:id="rId9"/>
      <w:pgSz w:w="11906" w:h="16838"/>
      <w:pgMar w:top="1276" w:right="851" w:bottom="709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303" w:rsidRDefault="00E90303" w:rsidP="007B0FB7">
      <w:r>
        <w:separator/>
      </w:r>
    </w:p>
  </w:endnote>
  <w:endnote w:type="continuationSeparator" w:id="0">
    <w:p w:rsidR="00E90303" w:rsidRDefault="00E90303" w:rsidP="007B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303" w:rsidRDefault="00E90303" w:rsidP="007B0FB7">
      <w:r>
        <w:separator/>
      </w:r>
    </w:p>
  </w:footnote>
  <w:footnote w:type="continuationSeparator" w:id="0">
    <w:p w:rsidR="00E90303" w:rsidRDefault="00E90303" w:rsidP="007B0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01035"/>
      <w:docPartObj>
        <w:docPartGallery w:val="Page Numbers (Top of Page)"/>
        <w:docPartUnique/>
      </w:docPartObj>
    </w:sdtPr>
    <w:sdtEndPr/>
    <w:sdtContent>
      <w:p w:rsidR="0042004F" w:rsidRDefault="0042004F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8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004F" w:rsidRDefault="004200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21261"/>
    <w:multiLevelType w:val="hybridMultilevel"/>
    <w:tmpl w:val="87042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4430D"/>
    <w:multiLevelType w:val="hybridMultilevel"/>
    <w:tmpl w:val="3E5A55B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D32C3"/>
    <w:multiLevelType w:val="hybridMultilevel"/>
    <w:tmpl w:val="4E522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FB7"/>
    <w:rsid w:val="0001376E"/>
    <w:rsid w:val="000155E6"/>
    <w:rsid w:val="00016A8B"/>
    <w:rsid w:val="000170B5"/>
    <w:rsid w:val="000208CA"/>
    <w:rsid w:val="00022F71"/>
    <w:rsid w:val="0002788D"/>
    <w:rsid w:val="00027EB9"/>
    <w:rsid w:val="0003469F"/>
    <w:rsid w:val="00035AF1"/>
    <w:rsid w:val="00040DD4"/>
    <w:rsid w:val="0004346A"/>
    <w:rsid w:val="0004538A"/>
    <w:rsid w:val="00057049"/>
    <w:rsid w:val="000614B9"/>
    <w:rsid w:val="00062824"/>
    <w:rsid w:val="000720DE"/>
    <w:rsid w:val="000727F5"/>
    <w:rsid w:val="00072B8B"/>
    <w:rsid w:val="00072FC1"/>
    <w:rsid w:val="000737CE"/>
    <w:rsid w:val="000738D8"/>
    <w:rsid w:val="000739F9"/>
    <w:rsid w:val="00073E64"/>
    <w:rsid w:val="00075711"/>
    <w:rsid w:val="00075A57"/>
    <w:rsid w:val="00084D1D"/>
    <w:rsid w:val="0008745E"/>
    <w:rsid w:val="00090F2F"/>
    <w:rsid w:val="00091BD9"/>
    <w:rsid w:val="00094D8F"/>
    <w:rsid w:val="00096ADA"/>
    <w:rsid w:val="000971EC"/>
    <w:rsid w:val="00097235"/>
    <w:rsid w:val="00097AD9"/>
    <w:rsid w:val="000A344A"/>
    <w:rsid w:val="000A37D2"/>
    <w:rsid w:val="000A38C6"/>
    <w:rsid w:val="000A42FE"/>
    <w:rsid w:val="000A4FAA"/>
    <w:rsid w:val="000A7172"/>
    <w:rsid w:val="000A7954"/>
    <w:rsid w:val="000B01E6"/>
    <w:rsid w:val="000B02C6"/>
    <w:rsid w:val="000B0847"/>
    <w:rsid w:val="000B1C9C"/>
    <w:rsid w:val="000B26FE"/>
    <w:rsid w:val="000B366F"/>
    <w:rsid w:val="000B3AA5"/>
    <w:rsid w:val="000B60E7"/>
    <w:rsid w:val="000C127C"/>
    <w:rsid w:val="000C142E"/>
    <w:rsid w:val="000C248E"/>
    <w:rsid w:val="000C7E1E"/>
    <w:rsid w:val="000D06A7"/>
    <w:rsid w:val="000D3792"/>
    <w:rsid w:val="000D3DB9"/>
    <w:rsid w:val="000D410E"/>
    <w:rsid w:val="000E2CB0"/>
    <w:rsid w:val="000E4105"/>
    <w:rsid w:val="000E55D8"/>
    <w:rsid w:val="000E5D90"/>
    <w:rsid w:val="000F0987"/>
    <w:rsid w:val="000F2B92"/>
    <w:rsid w:val="000F2D2B"/>
    <w:rsid w:val="000F37C6"/>
    <w:rsid w:val="000F609A"/>
    <w:rsid w:val="00105157"/>
    <w:rsid w:val="00105852"/>
    <w:rsid w:val="00107FD2"/>
    <w:rsid w:val="001104E7"/>
    <w:rsid w:val="00110A3D"/>
    <w:rsid w:val="001128CE"/>
    <w:rsid w:val="0011480E"/>
    <w:rsid w:val="00120FE1"/>
    <w:rsid w:val="001220D6"/>
    <w:rsid w:val="00126A02"/>
    <w:rsid w:val="00126DFC"/>
    <w:rsid w:val="00127D58"/>
    <w:rsid w:val="00131294"/>
    <w:rsid w:val="00131355"/>
    <w:rsid w:val="0013140C"/>
    <w:rsid w:val="0013328C"/>
    <w:rsid w:val="00134707"/>
    <w:rsid w:val="0013498A"/>
    <w:rsid w:val="00136934"/>
    <w:rsid w:val="0014119B"/>
    <w:rsid w:val="0014293D"/>
    <w:rsid w:val="001510D9"/>
    <w:rsid w:val="00152A71"/>
    <w:rsid w:val="00152D35"/>
    <w:rsid w:val="001617E8"/>
    <w:rsid w:val="00161F7F"/>
    <w:rsid w:val="00172C6F"/>
    <w:rsid w:val="00172F9E"/>
    <w:rsid w:val="00176727"/>
    <w:rsid w:val="00176B94"/>
    <w:rsid w:val="00177961"/>
    <w:rsid w:val="00177B1A"/>
    <w:rsid w:val="00180DF1"/>
    <w:rsid w:val="0018408D"/>
    <w:rsid w:val="001855D0"/>
    <w:rsid w:val="00191659"/>
    <w:rsid w:val="001941B0"/>
    <w:rsid w:val="001A1CDE"/>
    <w:rsid w:val="001A6103"/>
    <w:rsid w:val="001A6707"/>
    <w:rsid w:val="001A6842"/>
    <w:rsid w:val="001A75FB"/>
    <w:rsid w:val="001B074D"/>
    <w:rsid w:val="001B1C6B"/>
    <w:rsid w:val="001B2060"/>
    <w:rsid w:val="001C3927"/>
    <w:rsid w:val="001E285C"/>
    <w:rsid w:val="001E4794"/>
    <w:rsid w:val="001E6147"/>
    <w:rsid w:val="001E6E03"/>
    <w:rsid w:val="001E7D15"/>
    <w:rsid w:val="001F3264"/>
    <w:rsid w:val="001F53E2"/>
    <w:rsid w:val="001F6A3C"/>
    <w:rsid w:val="0020024A"/>
    <w:rsid w:val="00203010"/>
    <w:rsid w:val="00203C6A"/>
    <w:rsid w:val="00205E5E"/>
    <w:rsid w:val="0021094B"/>
    <w:rsid w:val="002110F3"/>
    <w:rsid w:val="002127CA"/>
    <w:rsid w:val="002132E8"/>
    <w:rsid w:val="0021398A"/>
    <w:rsid w:val="00214370"/>
    <w:rsid w:val="0021478C"/>
    <w:rsid w:val="002157DB"/>
    <w:rsid w:val="002162A5"/>
    <w:rsid w:val="0021769F"/>
    <w:rsid w:val="00220688"/>
    <w:rsid w:val="00220E7A"/>
    <w:rsid w:val="00226E33"/>
    <w:rsid w:val="00232261"/>
    <w:rsid w:val="002339AC"/>
    <w:rsid w:val="002364D7"/>
    <w:rsid w:val="00236FD1"/>
    <w:rsid w:val="00240AFD"/>
    <w:rsid w:val="00240D82"/>
    <w:rsid w:val="00240F86"/>
    <w:rsid w:val="0024699B"/>
    <w:rsid w:val="00250074"/>
    <w:rsid w:val="00250299"/>
    <w:rsid w:val="00250879"/>
    <w:rsid w:val="002522FE"/>
    <w:rsid w:val="00252AF4"/>
    <w:rsid w:val="0025386C"/>
    <w:rsid w:val="002548B7"/>
    <w:rsid w:val="002622B4"/>
    <w:rsid w:val="00263D0C"/>
    <w:rsid w:val="002642C2"/>
    <w:rsid w:val="00266B98"/>
    <w:rsid w:val="0027199A"/>
    <w:rsid w:val="0027554B"/>
    <w:rsid w:val="00275D82"/>
    <w:rsid w:val="00281BF4"/>
    <w:rsid w:val="00283C68"/>
    <w:rsid w:val="00285F20"/>
    <w:rsid w:val="00290852"/>
    <w:rsid w:val="00290883"/>
    <w:rsid w:val="00290B22"/>
    <w:rsid w:val="00290EE2"/>
    <w:rsid w:val="00291E5D"/>
    <w:rsid w:val="002948EB"/>
    <w:rsid w:val="00296A39"/>
    <w:rsid w:val="00297990"/>
    <w:rsid w:val="00297B4F"/>
    <w:rsid w:val="002A0160"/>
    <w:rsid w:val="002A1C89"/>
    <w:rsid w:val="002A3624"/>
    <w:rsid w:val="002A6E2E"/>
    <w:rsid w:val="002A7A5D"/>
    <w:rsid w:val="002B1D6C"/>
    <w:rsid w:val="002B213A"/>
    <w:rsid w:val="002B28EF"/>
    <w:rsid w:val="002B44D7"/>
    <w:rsid w:val="002B737F"/>
    <w:rsid w:val="002B7A55"/>
    <w:rsid w:val="002C124B"/>
    <w:rsid w:val="002C1AF3"/>
    <w:rsid w:val="002C1B18"/>
    <w:rsid w:val="002C2D87"/>
    <w:rsid w:val="002C3B43"/>
    <w:rsid w:val="002C4359"/>
    <w:rsid w:val="002C440F"/>
    <w:rsid w:val="002C5C56"/>
    <w:rsid w:val="002D0D13"/>
    <w:rsid w:val="002D3749"/>
    <w:rsid w:val="002D7296"/>
    <w:rsid w:val="002D780A"/>
    <w:rsid w:val="002E4F27"/>
    <w:rsid w:val="002F5478"/>
    <w:rsid w:val="002F594E"/>
    <w:rsid w:val="002F5C43"/>
    <w:rsid w:val="002F6893"/>
    <w:rsid w:val="002F7422"/>
    <w:rsid w:val="002F78E0"/>
    <w:rsid w:val="00301083"/>
    <w:rsid w:val="00301E2D"/>
    <w:rsid w:val="003034EA"/>
    <w:rsid w:val="00303588"/>
    <w:rsid w:val="00307753"/>
    <w:rsid w:val="0031231C"/>
    <w:rsid w:val="003124F1"/>
    <w:rsid w:val="00315FC3"/>
    <w:rsid w:val="00320C7A"/>
    <w:rsid w:val="0032111C"/>
    <w:rsid w:val="0032244D"/>
    <w:rsid w:val="00322550"/>
    <w:rsid w:val="00322813"/>
    <w:rsid w:val="003231A8"/>
    <w:rsid w:val="00323DF2"/>
    <w:rsid w:val="003243D3"/>
    <w:rsid w:val="00326664"/>
    <w:rsid w:val="003273C2"/>
    <w:rsid w:val="003304D2"/>
    <w:rsid w:val="0033557A"/>
    <w:rsid w:val="0033742E"/>
    <w:rsid w:val="00340E35"/>
    <w:rsid w:val="00341DFD"/>
    <w:rsid w:val="003446DE"/>
    <w:rsid w:val="00351A38"/>
    <w:rsid w:val="00353EC1"/>
    <w:rsid w:val="00354C25"/>
    <w:rsid w:val="003557C8"/>
    <w:rsid w:val="00357045"/>
    <w:rsid w:val="00357839"/>
    <w:rsid w:val="0036457B"/>
    <w:rsid w:val="00364D1B"/>
    <w:rsid w:val="00365A2C"/>
    <w:rsid w:val="00365CE2"/>
    <w:rsid w:val="0036640D"/>
    <w:rsid w:val="00366513"/>
    <w:rsid w:val="00370413"/>
    <w:rsid w:val="00370A51"/>
    <w:rsid w:val="00371472"/>
    <w:rsid w:val="00373A53"/>
    <w:rsid w:val="003740BD"/>
    <w:rsid w:val="003743D4"/>
    <w:rsid w:val="00374F25"/>
    <w:rsid w:val="00376D6F"/>
    <w:rsid w:val="00377A9B"/>
    <w:rsid w:val="003812A9"/>
    <w:rsid w:val="003817A7"/>
    <w:rsid w:val="003819D1"/>
    <w:rsid w:val="0038395C"/>
    <w:rsid w:val="00384B51"/>
    <w:rsid w:val="00385587"/>
    <w:rsid w:val="00387ED2"/>
    <w:rsid w:val="00391B3F"/>
    <w:rsid w:val="003932A1"/>
    <w:rsid w:val="003966B4"/>
    <w:rsid w:val="003A06DA"/>
    <w:rsid w:val="003A311A"/>
    <w:rsid w:val="003A5041"/>
    <w:rsid w:val="003A5748"/>
    <w:rsid w:val="003A5B1A"/>
    <w:rsid w:val="003A5D31"/>
    <w:rsid w:val="003A644D"/>
    <w:rsid w:val="003A6ADF"/>
    <w:rsid w:val="003A6D80"/>
    <w:rsid w:val="003A708C"/>
    <w:rsid w:val="003B1DC9"/>
    <w:rsid w:val="003B40E8"/>
    <w:rsid w:val="003B44CC"/>
    <w:rsid w:val="003B4AF9"/>
    <w:rsid w:val="003B5078"/>
    <w:rsid w:val="003B66B0"/>
    <w:rsid w:val="003C10DF"/>
    <w:rsid w:val="003C117D"/>
    <w:rsid w:val="003C1709"/>
    <w:rsid w:val="003C38B5"/>
    <w:rsid w:val="003C4486"/>
    <w:rsid w:val="003C5EAB"/>
    <w:rsid w:val="003C6BB0"/>
    <w:rsid w:val="003D0EA8"/>
    <w:rsid w:val="003D398B"/>
    <w:rsid w:val="003E02C0"/>
    <w:rsid w:val="003E1CC3"/>
    <w:rsid w:val="003E5B31"/>
    <w:rsid w:val="003E70DC"/>
    <w:rsid w:val="003F06BD"/>
    <w:rsid w:val="003F0893"/>
    <w:rsid w:val="003F1532"/>
    <w:rsid w:val="003F1B3C"/>
    <w:rsid w:val="003F3F4E"/>
    <w:rsid w:val="003F6837"/>
    <w:rsid w:val="003F7863"/>
    <w:rsid w:val="003F7F70"/>
    <w:rsid w:val="004033E1"/>
    <w:rsid w:val="0040358E"/>
    <w:rsid w:val="00406CE3"/>
    <w:rsid w:val="00407C2D"/>
    <w:rsid w:val="004126EC"/>
    <w:rsid w:val="0041306B"/>
    <w:rsid w:val="004142F0"/>
    <w:rsid w:val="00415AA3"/>
    <w:rsid w:val="0041673A"/>
    <w:rsid w:val="0042004F"/>
    <w:rsid w:val="004203EC"/>
    <w:rsid w:val="00421FAB"/>
    <w:rsid w:val="004227A6"/>
    <w:rsid w:val="00426DED"/>
    <w:rsid w:val="00427964"/>
    <w:rsid w:val="00433415"/>
    <w:rsid w:val="0043541D"/>
    <w:rsid w:val="00442414"/>
    <w:rsid w:val="004428F3"/>
    <w:rsid w:val="00442E0A"/>
    <w:rsid w:val="00461386"/>
    <w:rsid w:val="0046593D"/>
    <w:rsid w:val="00473101"/>
    <w:rsid w:val="004738FE"/>
    <w:rsid w:val="0047538D"/>
    <w:rsid w:val="00477F6E"/>
    <w:rsid w:val="00480057"/>
    <w:rsid w:val="00480D08"/>
    <w:rsid w:val="00481D2D"/>
    <w:rsid w:val="004831AD"/>
    <w:rsid w:val="0048562E"/>
    <w:rsid w:val="004857A3"/>
    <w:rsid w:val="00485F2F"/>
    <w:rsid w:val="00486866"/>
    <w:rsid w:val="00490E86"/>
    <w:rsid w:val="00490F94"/>
    <w:rsid w:val="00491241"/>
    <w:rsid w:val="0049227B"/>
    <w:rsid w:val="004933F0"/>
    <w:rsid w:val="00496A9B"/>
    <w:rsid w:val="00497054"/>
    <w:rsid w:val="004A0E81"/>
    <w:rsid w:val="004A25ED"/>
    <w:rsid w:val="004A5CFF"/>
    <w:rsid w:val="004B050E"/>
    <w:rsid w:val="004B775F"/>
    <w:rsid w:val="004C160F"/>
    <w:rsid w:val="004C352F"/>
    <w:rsid w:val="004C37AA"/>
    <w:rsid w:val="004C3B4F"/>
    <w:rsid w:val="004C5F3A"/>
    <w:rsid w:val="004C7205"/>
    <w:rsid w:val="004D01CD"/>
    <w:rsid w:val="004D12F7"/>
    <w:rsid w:val="004D53E7"/>
    <w:rsid w:val="004D5A57"/>
    <w:rsid w:val="004E2EB4"/>
    <w:rsid w:val="004E3339"/>
    <w:rsid w:val="004E468A"/>
    <w:rsid w:val="004F01B1"/>
    <w:rsid w:val="004F0F9D"/>
    <w:rsid w:val="004F10D2"/>
    <w:rsid w:val="004F12CD"/>
    <w:rsid w:val="004F1382"/>
    <w:rsid w:val="004F13F1"/>
    <w:rsid w:val="004F264F"/>
    <w:rsid w:val="004F3D04"/>
    <w:rsid w:val="004F4023"/>
    <w:rsid w:val="004F5979"/>
    <w:rsid w:val="004F5CC2"/>
    <w:rsid w:val="004F7504"/>
    <w:rsid w:val="00500372"/>
    <w:rsid w:val="0050478E"/>
    <w:rsid w:val="00506CFC"/>
    <w:rsid w:val="00507874"/>
    <w:rsid w:val="00507AAB"/>
    <w:rsid w:val="00511253"/>
    <w:rsid w:val="005114CE"/>
    <w:rsid w:val="00512C69"/>
    <w:rsid w:val="00512CAE"/>
    <w:rsid w:val="00513340"/>
    <w:rsid w:val="00514860"/>
    <w:rsid w:val="00514C10"/>
    <w:rsid w:val="0051500C"/>
    <w:rsid w:val="00515361"/>
    <w:rsid w:val="00515DD2"/>
    <w:rsid w:val="00515F5A"/>
    <w:rsid w:val="00521A79"/>
    <w:rsid w:val="005233FF"/>
    <w:rsid w:val="00524314"/>
    <w:rsid w:val="00525233"/>
    <w:rsid w:val="005276FA"/>
    <w:rsid w:val="00527D99"/>
    <w:rsid w:val="005306B2"/>
    <w:rsid w:val="00535B49"/>
    <w:rsid w:val="00536698"/>
    <w:rsid w:val="0054381A"/>
    <w:rsid w:val="00547601"/>
    <w:rsid w:val="00547E37"/>
    <w:rsid w:val="005564EA"/>
    <w:rsid w:val="00561651"/>
    <w:rsid w:val="005623C0"/>
    <w:rsid w:val="00565E0E"/>
    <w:rsid w:val="0056602E"/>
    <w:rsid w:val="00572262"/>
    <w:rsid w:val="00576D8F"/>
    <w:rsid w:val="00580E81"/>
    <w:rsid w:val="00581E94"/>
    <w:rsid w:val="0058316A"/>
    <w:rsid w:val="00587625"/>
    <w:rsid w:val="00590A11"/>
    <w:rsid w:val="005914B0"/>
    <w:rsid w:val="00596E9B"/>
    <w:rsid w:val="005A1A59"/>
    <w:rsid w:val="005A264B"/>
    <w:rsid w:val="005A76B4"/>
    <w:rsid w:val="005B2706"/>
    <w:rsid w:val="005B48A2"/>
    <w:rsid w:val="005B5357"/>
    <w:rsid w:val="005B5C7F"/>
    <w:rsid w:val="005B7364"/>
    <w:rsid w:val="005C45C3"/>
    <w:rsid w:val="005D3860"/>
    <w:rsid w:val="005D6E07"/>
    <w:rsid w:val="005E2E43"/>
    <w:rsid w:val="005E3AFB"/>
    <w:rsid w:val="005E63D4"/>
    <w:rsid w:val="005E6B1B"/>
    <w:rsid w:val="005E7012"/>
    <w:rsid w:val="005F20C8"/>
    <w:rsid w:val="005F325A"/>
    <w:rsid w:val="005F3474"/>
    <w:rsid w:val="005F3C22"/>
    <w:rsid w:val="005F3CD4"/>
    <w:rsid w:val="005F5C00"/>
    <w:rsid w:val="00602F7D"/>
    <w:rsid w:val="006051B2"/>
    <w:rsid w:val="00610A2C"/>
    <w:rsid w:val="006113BC"/>
    <w:rsid w:val="00611574"/>
    <w:rsid w:val="0061242A"/>
    <w:rsid w:val="00613E22"/>
    <w:rsid w:val="00624042"/>
    <w:rsid w:val="00624504"/>
    <w:rsid w:val="006302C4"/>
    <w:rsid w:val="00633C09"/>
    <w:rsid w:val="00636844"/>
    <w:rsid w:val="006373BC"/>
    <w:rsid w:val="006407F8"/>
    <w:rsid w:val="00640D9C"/>
    <w:rsid w:val="006458B6"/>
    <w:rsid w:val="0065206A"/>
    <w:rsid w:val="006527A6"/>
    <w:rsid w:val="006538F4"/>
    <w:rsid w:val="00654300"/>
    <w:rsid w:val="006548E9"/>
    <w:rsid w:val="0065642C"/>
    <w:rsid w:val="006570DE"/>
    <w:rsid w:val="006577C0"/>
    <w:rsid w:val="00657C3D"/>
    <w:rsid w:val="00660FDC"/>
    <w:rsid w:val="006639D5"/>
    <w:rsid w:val="00667EF5"/>
    <w:rsid w:val="00670034"/>
    <w:rsid w:val="00670B67"/>
    <w:rsid w:val="00670E5A"/>
    <w:rsid w:val="00676082"/>
    <w:rsid w:val="00681AC9"/>
    <w:rsid w:val="006843E3"/>
    <w:rsid w:val="00685088"/>
    <w:rsid w:val="00685CEF"/>
    <w:rsid w:val="00691486"/>
    <w:rsid w:val="00692E13"/>
    <w:rsid w:val="00693409"/>
    <w:rsid w:val="00694E23"/>
    <w:rsid w:val="0069652A"/>
    <w:rsid w:val="006A26A6"/>
    <w:rsid w:val="006B29B3"/>
    <w:rsid w:val="006B35CC"/>
    <w:rsid w:val="006B524C"/>
    <w:rsid w:val="006B5738"/>
    <w:rsid w:val="006B623C"/>
    <w:rsid w:val="006B79A5"/>
    <w:rsid w:val="006C0A84"/>
    <w:rsid w:val="006C17CC"/>
    <w:rsid w:val="006D03A5"/>
    <w:rsid w:val="006D100B"/>
    <w:rsid w:val="006D2E01"/>
    <w:rsid w:val="006D42CE"/>
    <w:rsid w:val="006D4705"/>
    <w:rsid w:val="006D49CF"/>
    <w:rsid w:val="006D4C19"/>
    <w:rsid w:val="006D4F67"/>
    <w:rsid w:val="006E30B2"/>
    <w:rsid w:val="006E5023"/>
    <w:rsid w:val="006F01BF"/>
    <w:rsid w:val="006F1F24"/>
    <w:rsid w:val="006F42C7"/>
    <w:rsid w:val="00704366"/>
    <w:rsid w:val="007044FB"/>
    <w:rsid w:val="00705C5E"/>
    <w:rsid w:val="007061FD"/>
    <w:rsid w:val="00706628"/>
    <w:rsid w:val="007116CA"/>
    <w:rsid w:val="00711EC4"/>
    <w:rsid w:val="0072031F"/>
    <w:rsid w:val="00725ECF"/>
    <w:rsid w:val="00730D22"/>
    <w:rsid w:val="00731946"/>
    <w:rsid w:val="007330D9"/>
    <w:rsid w:val="007402AF"/>
    <w:rsid w:val="0074091B"/>
    <w:rsid w:val="007411E4"/>
    <w:rsid w:val="00743AEA"/>
    <w:rsid w:val="007459F1"/>
    <w:rsid w:val="0075127D"/>
    <w:rsid w:val="00752A34"/>
    <w:rsid w:val="007545B8"/>
    <w:rsid w:val="00754889"/>
    <w:rsid w:val="00761100"/>
    <w:rsid w:val="00762DD3"/>
    <w:rsid w:val="0076312B"/>
    <w:rsid w:val="00767681"/>
    <w:rsid w:val="00775E82"/>
    <w:rsid w:val="0079434B"/>
    <w:rsid w:val="00797C9F"/>
    <w:rsid w:val="007A0541"/>
    <w:rsid w:val="007A07A4"/>
    <w:rsid w:val="007A1CB9"/>
    <w:rsid w:val="007A2146"/>
    <w:rsid w:val="007A418F"/>
    <w:rsid w:val="007A5E3F"/>
    <w:rsid w:val="007A5F7B"/>
    <w:rsid w:val="007A7EA1"/>
    <w:rsid w:val="007B0FB7"/>
    <w:rsid w:val="007B1FF1"/>
    <w:rsid w:val="007B207C"/>
    <w:rsid w:val="007B3309"/>
    <w:rsid w:val="007C00A4"/>
    <w:rsid w:val="007C05CD"/>
    <w:rsid w:val="007C20C7"/>
    <w:rsid w:val="007C328A"/>
    <w:rsid w:val="007C4D90"/>
    <w:rsid w:val="007D0AC5"/>
    <w:rsid w:val="007D2DE9"/>
    <w:rsid w:val="007D44B3"/>
    <w:rsid w:val="007E16F2"/>
    <w:rsid w:val="007E3CBF"/>
    <w:rsid w:val="007E665A"/>
    <w:rsid w:val="007F6590"/>
    <w:rsid w:val="00803471"/>
    <w:rsid w:val="008034B6"/>
    <w:rsid w:val="00805474"/>
    <w:rsid w:val="00805D60"/>
    <w:rsid w:val="00810440"/>
    <w:rsid w:val="008106F4"/>
    <w:rsid w:val="00811EBD"/>
    <w:rsid w:val="00813F2C"/>
    <w:rsid w:val="00814AF5"/>
    <w:rsid w:val="00816F7F"/>
    <w:rsid w:val="0082133D"/>
    <w:rsid w:val="00824B4E"/>
    <w:rsid w:val="00825307"/>
    <w:rsid w:val="008306A2"/>
    <w:rsid w:val="0083239B"/>
    <w:rsid w:val="0083337F"/>
    <w:rsid w:val="00833388"/>
    <w:rsid w:val="00837425"/>
    <w:rsid w:val="00840368"/>
    <w:rsid w:val="0084132E"/>
    <w:rsid w:val="00841CA7"/>
    <w:rsid w:val="008458C0"/>
    <w:rsid w:val="00846A08"/>
    <w:rsid w:val="00846DAA"/>
    <w:rsid w:val="00852A5F"/>
    <w:rsid w:val="0085509B"/>
    <w:rsid w:val="00856733"/>
    <w:rsid w:val="00857DDB"/>
    <w:rsid w:val="008619DB"/>
    <w:rsid w:val="008651AF"/>
    <w:rsid w:val="00870218"/>
    <w:rsid w:val="008716E0"/>
    <w:rsid w:val="00872DDC"/>
    <w:rsid w:val="00872E66"/>
    <w:rsid w:val="00877124"/>
    <w:rsid w:val="00885A82"/>
    <w:rsid w:val="00886794"/>
    <w:rsid w:val="00890815"/>
    <w:rsid w:val="00891AAA"/>
    <w:rsid w:val="0089222D"/>
    <w:rsid w:val="00893435"/>
    <w:rsid w:val="00896E6F"/>
    <w:rsid w:val="0089747C"/>
    <w:rsid w:val="008A37A2"/>
    <w:rsid w:val="008A435D"/>
    <w:rsid w:val="008A651A"/>
    <w:rsid w:val="008A7B74"/>
    <w:rsid w:val="008B3C7C"/>
    <w:rsid w:val="008B4EB4"/>
    <w:rsid w:val="008B5E18"/>
    <w:rsid w:val="008B6893"/>
    <w:rsid w:val="008B6B25"/>
    <w:rsid w:val="008C0DDE"/>
    <w:rsid w:val="008C2CA4"/>
    <w:rsid w:val="008C3386"/>
    <w:rsid w:val="008C365F"/>
    <w:rsid w:val="008D2FF2"/>
    <w:rsid w:val="008D512A"/>
    <w:rsid w:val="008D7431"/>
    <w:rsid w:val="008E17CE"/>
    <w:rsid w:val="008E1EE2"/>
    <w:rsid w:val="008E2F3A"/>
    <w:rsid w:val="008E62A2"/>
    <w:rsid w:val="008E6BE6"/>
    <w:rsid w:val="008F5BC2"/>
    <w:rsid w:val="008F5EA3"/>
    <w:rsid w:val="00901181"/>
    <w:rsid w:val="00905096"/>
    <w:rsid w:val="00906569"/>
    <w:rsid w:val="009071A5"/>
    <w:rsid w:val="009113CE"/>
    <w:rsid w:val="00912739"/>
    <w:rsid w:val="009207E0"/>
    <w:rsid w:val="00923F14"/>
    <w:rsid w:val="00925BB2"/>
    <w:rsid w:val="00927D3B"/>
    <w:rsid w:val="00930032"/>
    <w:rsid w:val="00930195"/>
    <w:rsid w:val="0093184C"/>
    <w:rsid w:val="0093264B"/>
    <w:rsid w:val="00940FD9"/>
    <w:rsid w:val="0094218F"/>
    <w:rsid w:val="009479B8"/>
    <w:rsid w:val="0095522C"/>
    <w:rsid w:val="009558AF"/>
    <w:rsid w:val="00955CAF"/>
    <w:rsid w:val="00956A10"/>
    <w:rsid w:val="009574DE"/>
    <w:rsid w:val="00957F6F"/>
    <w:rsid w:val="0096030B"/>
    <w:rsid w:val="009660BD"/>
    <w:rsid w:val="00966D02"/>
    <w:rsid w:val="0097186B"/>
    <w:rsid w:val="00971EE5"/>
    <w:rsid w:val="00972072"/>
    <w:rsid w:val="009756A1"/>
    <w:rsid w:val="00980E34"/>
    <w:rsid w:val="009824AF"/>
    <w:rsid w:val="0099214D"/>
    <w:rsid w:val="00993F79"/>
    <w:rsid w:val="00993FEC"/>
    <w:rsid w:val="00995339"/>
    <w:rsid w:val="00997ECD"/>
    <w:rsid w:val="009A7CE3"/>
    <w:rsid w:val="009A7E5B"/>
    <w:rsid w:val="009B06FB"/>
    <w:rsid w:val="009B0A06"/>
    <w:rsid w:val="009B1BBB"/>
    <w:rsid w:val="009B32D4"/>
    <w:rsid w:val="009B3DAD"/>
    <w:rsid w:val="009C09F6"/>
    <w:rsid w:val="009C1F17"/>
    <w:rsid w:val="009C28E8"/>
    <w:rsid w:val="009C39AD"/>
    <w:rsid w:val="009C5D11"/>
    <w:rsid w:val="009C6C59"/>
    <w:rsid w:val="009D02A7"/>
    <w:rsid w:val="009D195E"/>
    <w:rsid w:val="009D23F1"/>
    <w:rsid w:val="009D628A"/>
    <w:rsid w:val="009D6CDF"/>
    <w:rsid w:val="009E31B2"/>
    <w:rsid w:val="009E3621"/>
    <w:rsid w:val="009E3D75"/>
    <w:rsid w:val="009F6414"/>
    <w:rsid w:val="009F676F"/>
    <w:rsid w:val="009F6870"/>
    <w:rsid w:val="009F71C0"/>
    <w:rsid w:val="009F74D3"/>
    <w:rsid w:val="00A048AA"/>
    <w:rsid w:val="00A11C45"/>
    <w:rsid w:val="00A11D27"/>
    <w:rsid w:val="00A15699"/>
    <w:rsid w:val="00A158C3"/>
    <w:rsid w:val="00A228FE"/>
    <w:rsid w:val="00A244B5"/>
    <w:rsid w:val="00A34510"/>
    <w:rsid w:val="00A37445"/>
    <w:rsid w:val="00A4319E"/>
    <w:rsid w:val="00A43A13"/>
    <w:rsid w:val="00A45122"/>
    <w:rsid w:val="00A51EDA"/>
    <w:rsid w:val="00A522C9"/>
    <w:rsid w:val="00A56174"/>
    <w:rsid w:val="00A70A81"/>
    <w:rsid w:val="00A73975"/>
    <w:rsid w:val="00A75DC7"/>
    <w:rsid w:val="00A76C6E"/>
    <w:rsid w:val="00A80372"/>
    <w:rsid w:val="00A81220"/>
    <w:rsid w:val="00A835EF"/>
    <w:rsid w:val="00A86FEC"/>
    <w:rsid w:val="00A87A04"/>
    <w:rsid w:val="00A9114F"/>
    <w:rsid w:val="00A96066"/>
    <w:rsid w:val="00AA0DEE"/>
    <w:rsid w:val="00AA12C1"/>
    <w:rsid w:val="00AA2095"/>
    <w:rsid w:val="00AA330C"/>
    <w:rsid w:val="00AA4005"/>
    <w:rsid w:val="00AA43D5"/>
    <w:rsid w:val="00AA4A98"/>
    <w:rsid w:val="00AA4FFB"/>
    <w:rsid w:val="00AA54EA"/>
    <w:rsid w:val="00AB04A7"/>
    <w:rsid w:val="00AB3A23"/>
    <w:rsid w:val="00AB7524"/>
    <w:rsid w:val="00AC17C1"/>
    <w:rsid w:val="00AC1A1C"/>
    <w:rsid w:val="00AC2115"/>
    <w:rsid w:val="00AC703B"/>
    <w:rsid w:val="00AD2474"/>
    <w:rsid w:val="00AD38E7"/>
    <w:rsid w:val="00AD3FD7"/>
    <w:rsid w:val="00AD59D3"/>
    <w:rsid w:val="00AD71CF"/>
    <w:rsid w:val="00AE491D"/>
    <w:rsid w:val="00AE4B88"/>
    <w:rsid w:val="00AE5662"/>
    <w:rsid w:val="00AE5976"/>
    <w:rsid w:val="00AE7340"/>
    <w:rsid w:val="00AE7777"/>
    <w:rsid w:val="00AE7894"/>
    <w:rsid w:val="00AF2715"/>
    <w:rsid w:val="00AF2D52"/>
    <w:rsid w:val="00AF33CC"/>
    <w:rsid w:val="00AF3D87"/>
    <w:rsid w:val="00AF555A"/>
    <w:rsid w:val="00B003BE"/>
    <w:rsid w:val="00B00B86"/>
    <w:rsid w:val="00B011E7"/>
    <w:rsid w:val="00B0160B"/>
    <w:rsid w:val="00B03BAD"/>
    <w:rsid w:val="00B11836"/>
    <w:rsid w:val="00B132A0"/>
    <w:rsid w:val="00B2419C"/>
    <w:rsid w:val="00B30CC6"/>
    <w:rsid w:val="00B41D59"/>
    <w:rsid w:val="00B45435"/>
    <w:rsid w:val="00B478D2"/>
    <w:rsid w:val="00B51C15"/>
    <w:rsid w:val="00B53046"/>
    <w:rsid w:val="00B5457B"/>
    <w:rsid w:val="00B60479"/>
    <w:rsid w:val="00B6127C"/>
    <w:rsid w:val="00B61E70"/>
    <w:rsid w:val="00B71162"/>
    <w:rsid w:val="00B72746"/>
    <w:rsid w:val="00B73BB4"/>
    <w:rsid w:val="00B75A51"/>
    <w:rsid w:val="00B75A65"/>
    <w:rsid w:val="00B831DA"/>
    <w:rsid w:val="00B874A0"/>
    <w:rsid w:val="00B91AB9"/>
    <w:rsid w:val="00BA02DE"/>
    <w:rsid w:val="00BB2455"/>
    <w:rsid w:val="00BB29DC"/>
    <w:rsid w:val="00BB4AEF"/>
    <w:rsid w:val="00BB7ACD"/>
    <w:rsid w:val="00BC1D93"/>
    <w:rsid w:val="00BC683E"/>
    <w:rsid w:val="00BC6A6F"/>
    <w:rsid w:val="00BD093B"/>
    <w:rsid w:val="00BD0B1F"/>
    <w:rsid w:val="00BD171A"/>
    <w:rsid w:val="00BD3DCA"/>
    <w:rsid w:val="00BD5F8E"/>
    <w:rsid w:val="00BE072B"/>
    <w:rsid w:val="00BE6D3C"/>
    <w:rsid w:val="00BE750C"/>
    <w:rsid w:val="00BF1B11"/>
    <w:rsid w:val="00BF27F2"/>
    <w:rsid w:val="00BF7FEB"/>
    <w:rsid w:val="00C01EAA"/>
    <w:rsid w:val="00C0679D"/>
    <w:rsid w:val="00C07A50"/>
    <w:rsid w:val="00C10783"/>
    <w:rsid w:val="00C10B75"/>
    <w:rsid w:val="00C12BD9"/>
    <w:rsid w:val="00C14579"/>
    <w:rsid w:val="00C20107"/>
    <w:rsid w:val="00C2132B"/>
    <w:rsid w:val="00C22574"/>
    <w:rsid w:val="00C2313F"/>
    <w:rsid w:val="00C3082E"/>
    <w:rsid w:val="00C3581B"/>
    <w:rsid w:val="00C370AC"/>
    <w:rsid w:val="00C37121"/>
    <w:rsid w:val="00C43747"/>
    <w:rsid w:val="00C44196"/>
    <w:rsid w:val="00C45B61"/>
    <w:rsid w:val="00C46407"/>
    <w:rsid w:val="00C474AD"/>
    <w:rsid w:val="00C5113A"/>
    <w:rsid w:val="00C5183A"/>
    <w:rsid w:val="00C53141"/>
    <w:rsid w:val="00C57997"/>
    <w:rsid w:val="00C6047D"/>
    <w:rsid w:val="00C61A17"/>
    <w:rsid w:val="00C624EF"/>
    <w:rsid w:val="00C634D5"/>
    <w:rsid w:val="00C66315"/>
    <w:rsid w:val="00C66B59"/>
    <w:rsid w:val="00C702B4"/>
    <w:rsid w:val="00C71FDD"/>
    <w:rsid w:val="00C745E2"/>
    <w:rsid w:val="00C76360"/>
    <w:rsid w:val="00C763B0"/>
    <w:rsid w:val="00C8673B"/>
    <w:rsid w:val="00C904FB"/>
    <w:rsid w:val="00C9068A"/>
    <w:rsid w:val="00C913E0"/>
    <w:rsid w:val="00C96DEB"/>
    <w:rsid w:val="00C96EA1"/>
    <w:rsid w:val="00CA3055"/>
    <w:rsid w:val="00CA3401"/>
    <w:rsid w:val="00CA5EC1"/>
    <w:rsid w:val="00CA679B"/>
    <w:rsid w:val="00CA7894"/>
    <w:rsid w:val="00CB046F"/>
    <w:rsid w:val="00CC08D2"/>
    <w:rsid w:val="00CC08EE"/>
    <w:rsid w:val="00CC4860"/>
    <w:rsid w:val="00CD198F"/>
    <w:rsid w:val="00CD21EF"/>
    <w:rsid w:val="00CD26EC"/>
    <w:rsid w:val="00CD3407"/>
    <w:rsid w:val="00CD37AC"/>
    <w:rsid w:val="00CD3892"/>
    <w:rsid w:val="00CD5513"/>
    <w:rsid w:val="00CD5650"/>
    <w:rsid w:val="00CD6596"/>
    <w:rsid w:val="00CE1089"/>
    <w:rsid w:val="00CE2EDB"/>
    <w:rsid w:val="00CE5BD0"/>
    <w:rsid w:val="00CE7242"/>
    <w:rsid w:val="00CE77B5"/>
    <w:rsid w:val="00CE7E32"/>
    <w:rsid w:val="00CF2658"/>
    <w:rsid w:val="00CF4365"/>
    <w:rsid w:val="00CF7C97"/>
    <w:rsid w:val="00D00E70"/>
    <w:rsid w:val="00D0436D"/>
    <w:rsid w:val="00D07B5C"/>
    <w:rsid w:val="00D10004"/>
    <w:rsid w:val="00D10D3C"/>
    <w:rsid w:val="00D11740"/>
    <w:rsid w:val="00D12A55"/>
    <w:rsid w:val="00D25117"/>
    <w:rsid w:val="00D301F6"/>
    <w:rsid w:val="00D32421"/>
    <w:rsid w:val="00D348A2"/>
    <w:rsid w:val="00D35BF0"/>
    <w:rsid w:val="00D35C10"/>
    <w:rsid w:val="00D41C01"/>
    <w:rsid w:val="00D468B6"/>
    <w:rsid w:val="00D47A0D"/>
    <w:rsid w:val="00D534F9"/>
    <w:rsid w:val="00D56136"/>
    <w:rsid w:val="00D56318"/>
    <w:rsid w:val="00D56BD8"/>
    <w:rsid w:val="00D57944"/>
    <w:rsid w:val="00D57FD7"/>
    <w:rsid w:val="00D60C2A"/>
    <w:rsid w:val="00D60C3A"/>
    <w:rsid w:val="00D61B4B"/>
    <w:rsid w:val="00D61C0C"/>
    <w:rsid w:val="00D6256D"/>
    <w:rsid w:val="00D63008"/>
    <w:rsid w:val="00D66F23"/>
    <w:rsid w:val="00D6744C"/>
    <w:rsid w:val="00D679EA"/>
    <w:rsid w:val="00D70E41"/>
    <w:rsid w:val="00D724C3"/>
    <w:rsid w:val="00D744E4"/>
    <w:rsid w:val="00D77010"/>
    <w:rsid w:val="00D81282"/>
    <w:rsid w:val="00D853CB"/>
    <w:rsid w:val="00D91525"/>
    <w:rsid w:val="00D91CDB"/>
    <w:rsid w:val="00D937C7"/>
    <w:rsid w:val="00D94EA7"/>
    <w:rsid w:val="00DA12D5"/>
    <w:rsid w:val="00DA1350"/>
    <w:rsid w:val="00DA4396"/>
    <w:rsid w:val="00DA494A"/>
    <w:rsid w:val="00DA523D"/>
    <w:rsid w:val="00DA6258"/>
    <w:rsid w:val="00DB0C33"/>
    <w:rsid w:val="00DB3F7E"/>
    <w:rsid w:val="00DC48C5"/>
    <w:rsid w:val="00DC4B43"/>
    <w:rsid w:val="00DD00FD"/>
    <w:rsid w:val="00DD792A"/>
    <w:rsid w:val="00DE09D1"/>
    <w:rsid w:val="00DE361B"/>
    <w:rsid w:val="00DE3A63"/>
    <w:rsid w:val="00DE3C6D"/>
    <w:rsid w:val="00DE6103"/>
    <w:rsid w:val="00DE7208"/>
    <w:rsid w:val="00DF178B"/>
    <w:rsid w:val="00DF3FDC"/>
    <w:rsid w:val="00DF5496"/>
    <w:rsid w:val="00E01387"/>
    <w:rsid w:val="00E071FF"/>
    <w:rsid w:val="00E10B02"/>
    <w:rsid w:val="00E2200B"/>
    <w:rsid w:val="00E249E9"/>
    <w:rsid w:val="00E25105"/>
    <w:rsid w:val="00E2589E"/>
    <w:rsid w:val="00E30E50"/>
    <w:rsid w:val="00E342FD"/>
    <w:rsid w:val="00E43723"/>
    <w:rsid w:val="00E4414C"/>
    <w:rsid w:val="00E47396"/>
    <w:rsid w:val="00E60374"/>
    <w:rsid w:val="00E61F22"/>
    <w:rsid w:val="00E6394B"/>
    <w:rsid w:val="00E64715"/>
    <w:rsid w:val="00E65DEF"/>
    <w:rsid w:val="00E70B69"/>
    <w:rsid w:val="00E73154"/>
    <w:rsid w:val="00E74D5C"/>
    <w:rsid w:val="00E75860"/>
    <w:rsid w:val="00E76096"/>
    <w:rsid w:val="00E76A1E"/>
    <w:rsid w:val="00E8027A"/>
    <w:rsid w:val="00E81E21"/>
    <w:rsid w:val="00E83DEE"/>
    <w:rsid w:val="00E843D4"/>
    <w:rsid w:val="00E858B8"/>
    <w:rsid w:val="00E859BE"/>
    <w:rsid w:val="00E90303"/>
    <w:rsid w:val="00E90D2F"/>
    <w:rsid w:val="00E95F0A"/>
    <w:rsid w:val="00E96309"/>
    <w:rsid w:val="00E965B0"/>
    <w:rsid w:val="00E96ABD"/>
    <w:rsid w:val="00EA18EE"/>
    <w:rsid w:val="00EA26EC"/>
    <w:rsid w:val="00EA6812"/>
    <w:rsid w:val="00EB20DE"/>
    <w:rsid w:val="00EB60CA"/>
    <w:rsid w:val="00EC0B13"/>
    <w:rsid w:val="00EC16EF"/>
    <w:rsid w:val="00EC22F4"/>
    <w:rsid w:val="00EC2481"/>
    <w:rsid w:val="00EC4C5F"/>
    <w:rsid w:val="00EC6831"/>
    <w:rsid w:val="00ED0639"/>
    <w:rsid w:val="00ED1CEB"/>
    <w:rsid w:val="00ED31A8"/>
    <w:rsid w:val="00ED32DC"/>
    <w:rsid w:val="00ED3751"/>
    <w:rsid w:val="00ED3FA4"/>
    <w:rsid w:val="00EE00C4"/>
    <w:rsid w:val="00EE0D67"/>
    <w:rsid w:val="00EE3BF7"/>
    <w:rsid w:val="00EE3F24"/>
    <w:rsid w:val="00EE4327"/>
    <w:rsid w:val="00EF2C9E"/>
    <w:rsid w:val="00EF6AE5"/>
    <w:rsid w:val="00EF6C42"/>
    <w:rsid w:val="00EF7162"/>
    <w:rsid w:val="00EF7B3E"/>
    <w:rsid w:val="00EF7D4D"/>
    <w:rsid w:val="00F03B20"/>
    <w:rsid w:val="00F0633E"/>
    <w:rsid w:val="00F07722"/>
    <w:rsid w:val="00F10157"/>
    <w:rsid w:val="00F144D7"/>
    <w:rsid w:val="00F165B8"/>
    <w:rsid w:val="00F170C1"/>
    <w:rsid w:val="00F26A5E"/>
    <w:rsid w:val="00F26B77"/>
    <w:rsid w:val="00F309E2"/>
    <w:rsid w:val="00F31F61"/>
    <w:rsid w:val="00F32F64"/>
    <w:rsid w:val="00F341D3"/>
    <w:rsid w:val="00F35062"/>
    <w:rsid w:val="00F373DE"/>
    <w:rsid w:val="00F37CF7"/>
    <w:rsid w:val="00F40F63"/>
    <w:rsid w:val="00F41752"/>
    <w:rsid w:val="00F42E7F"/>
    <w:rsid w:val="00F432AF"/>
    <w:rsid w:val="00F4498E"/>
    <w:rsid w:val="00F45B94"/>
    <w:rsid w:val="00F46369"/>
    <w:rsid w:val="00F4791B"/>
    <w:rsid w:val="00F5155A"/>
    <w:rsid w:val="00F51755"/>
    <w:rsid w:val="00F554BC"/>
    <w:rsid w:val="00F55A80"/>
    <w:rsid w:val="00F561EB"/>
    <w:rsid w:val="00F5662B"/>
    <w:rsid w:val="00F57221"/>
    <w:rsid w:val="00F57989"/>
    <w:rsid w:val="00F61E52"/>
    <w:rsid w:val="00F62DBD"/>
    <w:rsid w:val="00F62DE7"/>
    <w:rsid w:val="00F645EC"/>
    <w:rsid w:val="00F652F7"/>
    <w:rsid w:val="00F66946"/>
    <w:rsid w:val="00F7185F"/>
    <w:rsid w:val="00F73010"/>
    <w:rsid w:val="00F75367"/>
    <w:rsid w:val="00F76306"/>
    <w:rsid w:val="00F76C8C"/>
    <w:rsid w:val="00F8144A"/>
    <w:rsid w:val="00F84FAB"/>
    <w:rsid w:val="00F84FC9"/>
    <w:rsid w:val="00F90E33"/>
    <w:rsid w:val="00F91271"/>
    <w:rsid w:val="00F912D1"/>
    <w:rsid w:val="00F913BA"/>
    <w:rsid w:val="00F92E86"/>
    <w:rsid w:val="00F946B3"/>
    <w:rsid w:val="00F961AB"/>
    <w:rsid w:val="00FA207F"/>
    <w:rsid w:val="00FA4824"/>
    <w:rsid w:val="00FB197D"/>
    <w:rsid w:val="00FB6498"/>
    <w:rsid w:val="00FB7812"/>
    <w:rsid w:val="00FC141C"/>
    <w:rsid w:val="00FC65CB"/>
    <w:rsid w:val="00FC72F6"/>
    <w:rsid w:val="00FD395F"/>
    <w:rsid w:val="00FD4F11"/>
    <w:rsid w:val="00FD6852"/>
    <w:rsid w:val="00FE178F"/>
    <w:rsid w:val="00FE49FD"/>
    <w:rsid w:val="00FE5A2C"/>
    <w:rsid w:val="00FF07B8"/>
    <w:rsid w:val="00FF1688"/>
    <w:rsid w:val="00FF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0FB7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FB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7B0F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7B0FB7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4"/>
    <w:rsid w:val="007B0F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7B0FB7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</w:rPr>
  </w:style>
  <w:style w:type="paragraph" w:styleId="a7">
    <w:name w:val="Body Text"/>
    <w:basedOn w:val="a"/>
    <w:link w:val="a8"/>
    <w:semiHidden/>
    <w:rsid w:val="007B0FB7"/>
    <w:pPr>
      <w:spacing w:line="320" w:lineRule="exact"/>
      <w:jc w:val="center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semiHidden/>
    <w:rsid w:val="007B0FB7"/>
    <w:rPr>
      <w:rFonts w:ascii="TimesET" w:eastAsia="Times New Roman" w:hAnsi="TimesET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7B0FB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B0F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Цветовое выделение"/>
    <w:rsid w:val="00205E5E"/>
    <w:rPr>
      <w:b/>
      <w:bCs/>
      <w:color w:val="000080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6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4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6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64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9088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08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617E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1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2431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D10D3C"/>
    <w:pPr>
      <w:ind w:left="720"/>
      <w:contextualSpacing/>
    </w:pPr>
  </w:style>
  <w:style w:type="paragraph" w:customStyle="1" w:styleId="ConsPlusTitle">
    <w:name w:val="ConsPlusTitle"/>
    <w:uiPriority w:val="99"/>
    <w:rsid w:val="00497054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lang w:eastAsia="ru-RU"/>
    </w:rPr>
  </w:style>
  <w:style w:type="character" w:styleId="af3">
    <w:name w:val="Hyperlink"/>
    <w:basedOn w:val="a0"/>
    <w:uiPriority w:val="99"/>
    <w:unhideWhenUsed/>
    <w:rsid w:val="00BC1D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F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0FB7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FB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7B0F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Title"/>
    <w:basedOn w:val="a"/>
    <w:link w:val="a5"/>
    <w:qFormat/>
    <w:rsid w:val="007B0FB7"/>
    <w:pPr>
      <w:jc w:val="center"/>
    </w:pPr>
    <w:rPr>
      <w:sz w:val="24"/>
    </w:rPr>
  </w:style>
  <w:style w:type="character" w:customStyle="1" w:styleId="a5">
    <w:name w:val="Название Знак"/>
    <w:basedOn w:val="a0"/>
    <w:link w:val="a4"/>
    <w:rsid w:val="007B0F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7B0FB7"/>
    <w:pPr>
      <w:widowControl w:val="0"/>
      <w:autoSpaceDE w:val="0"/>
      <w:autoSpaceDN w:val="0"/>
      <w:adjustRightInd w:val="0"/>
      <w:ind w:left="1612" w:hanging="892"/>
    </w:pPr>
    <w:rPr>
      <w:rFonts w:ascii="Arial" w:hAnsi="Arial" w:cs="Arial"/>
    </w:rPr>
  </w:style>
  <w:style w:type="paragraph" w:styleId="a7">
    <w:name w:val="Body Text"/>
    <w:basedOn w:val="a"/>
    <w:link w:val="a8"/>
    <w:semiHidden/>
    <w:rsid w:val="007B0FB7"/>
    <w:pPr>
      <w:spacing w:line="320" w:lineRule="exact"/>
      <w:jc w:val="center"/>
    </w:pPr>
    <w:rPr>
      <w:rFonts w:ascii="TimesET" w:hAnsi="TimesET"/>
      <w:sz w:val="24"/>
    </w:rPr>
  </w:style>
  <w:style w:type="character" w:customStyle="1" w:styleId="a8">
    <w:name w:val="Основной текст Знак"/>
    <w:basedOn w:val="a0"/>
    <w:link w:val="a7"/>
    <w:semiHidden/>
    <w:rsid w:val="007B0FB7"/>
    <w:rPr>
      <w:rFonts w:ascii="TimesET" w:eastAsia="Times New Roman" w:hAnsi="TimesET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7B0FB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B0F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Цветовое выделение"/>
    <w:rsid w:val="00205E5E"/>
    <w:rPr>
      <w:b/>
      <w:bCs/>
      <w:color w:val="000080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645E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64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F645E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645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9088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08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617E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617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24314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D10D3C"/>
    <w:pPr>
      <w:ind w:left="720"/>
      <w:contextualSpacing/>
    </w:pPr>
  </w:style>
  <w:style w:type="paragraph" w:customStyle="1" w:styleId="ConsPlusTitle">
    <w:name w:val="ConsPlusTitle"/>
    <w:uiPriority w:val="99"/>
    <w:rsid w:val="00497054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b/>
      <w:bCs/>
      <w:lang w:eastAsia="ru-RU"/>
    </w:rPr>
  </w:style>
  <w:style w:type="character" w:styleId="af3">
    <w:name w:val="Hyperlink"/>
    <w:basedOn w:val="a0"/>
    <w:uiPriority w:val="99"/>
    <w:unhideWhenUsed/>
    <w:rsid w:val="00BC1D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085D3-AF61-4284-A4E8-C73C98D67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4420</TotalTime>
  <Pages>13</Pages>
  <Words>4371</Words>
  <Characters>24915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sobf1</dc:creator>
  <cp:lastModifiedBy>Константинов Денис Александрович</cp:lastModifiedBy>
  <cp:revision>430</cp:revision>
  <cp:lastPrinted>2023-10-27T15:45:00Z</cp:lastPrinted>
  <dcterms:created xsi:type="dcterms:W3CDTF">2019-08-26T12:20:00Z</dcterms:created>
  <dcterms:modified xsi:type="dcterms:W3CDTF">2023-11-15T07:24:00Z</dcterms:modified>
</cp:coreProperties>
</file>